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BFD8D" w14:textId="77777777" w:rsidR="00AF3897" w:rsidRDefault="00AF3897" w:rsidP="00AF3897"/>
    <w:p w14:paraId="0DEAD514" w14:textId="77777777" w:rsidR="00AF3897" w:rsidRDefault="00AF3897" w:rsidP="00AF3897">
      <w:pPr>
        <w:jc w:val="center"/>
        <w:rPr>
          <w:rFonts w:ascii="Arial" w:hAnsi="Arial" w:cs="Arial"/>
          <w:b/>
          <w:sz w:val="24"/>
          <w:szCs w:val="24"/>
        </w:rPr>
      </w:pPr>
      <w:r w:rsidRPr="004016BC">
        <w:rPr>
          <w:rFonts w:ascii="Arial" w:hAnsi="Arial" w:cs="Arial"/>
          <w:b/>
          <w:sz w:val="24"/>
          <w:szCs w:val="24"/>
        </w:rPr>
        <w:t xml:space="preserve"> </w:t>
      </w:r>
      <w:r w:rsidRPr="00521D1E">
        <w:rPr>
          <w:rFonts w:ascii="Arial" w:hAnsi="Arial" w:cs="Arial"/>
          <w:b/>
          <w:sz w:val="24"/>
          <w:szCs w:val="24"/>
        </w:rPr>
        <w:t>Local Training Record</w:t>
      </w:r>
    </w:p>
    <w:p w14:paraId="04FD255A" w14:textId="77777777" w:rsidR="00AF3897" w:rsidRDefault="00AF3897" w:rsidP="00AF3897">
      <w:pPr>
        <w:jc w:val="center"/>
        <w:rPr>
          <w:rFonts w:ascii="Arial" w:hAnsi="Arial" w:cs="Arial"/>
          <w:b/>
          <w:sz w:val="24"/>
          <w:szCs w:val="24"/>
        </w:rPr>
      </w:pPr>
      <w:r>
        <w:rPr>
          <w:rFonts w:ascii="Arial" w:hAnsi="Arial" w:cs="Arial"/>
          <w:b/>
          <w:sz w:val="24"/>
          <w:szCs w:val="24"/>
        </w:rPr>
        <w:t>Assessment of Competence</w:t>
      </w:r>
    </w:p>
    <w:p w14:paraId="7E8EB34D" w14:textId="62730210" w:rsidR="00AF3897" w:rsidRDefault="008C1861" w:rsidP="00AF3897">
      <w:pPr>
        <w:jc w:val="center"/>
        <w:rPr>
          <w:rFonts w:ascii="Arial" w:hAnsi="Arial" w:cs="Arial"/>
          <w:b/>
          <w:sz w:val="24"/>
          <w:szCs w:val="24"/>
        </w:rPr>
      </w:pPr>
      <w:r>
        <w:rPr>
          <w:rFonts w:ascii="Arial" w:hAnsi="Arial" w:cs="Arial"/>
          <w:b/>
          <w:sz w:val="24"/>
          <w:szCs w:val="24"/>
        </w:rPr>
        <w:t>Dual Energy X-Ray Absorptiometry (</w:t>
      </w:r>
      <w:r w:rsidR="00AF3897">
        <w:rPr>
          <w:rFonts w:ascii="Arial" w:hAnsi="Arial" w:cs="Arial"/>
          <w:b/>
          <w:sz w:val="24"/>
          <w:szCs w:val="24"/>
        </w:rPr>
        <w:t>DXA</w:t>
      </w:r>
      <w:r>
        <w:rPr>
          <w:rFonts w:ascii="Arial" w:hAnsi="Arial" w:cs="Arial"/>
          <w:b/>
          <w:sz w:val="24"/>
          <w:szCs w:val="24"/>
        </w:rPr>
        <w:t>)</w:t>
      </w:r>
      <w:r w:rsidR="00AF3897">
        <w:rPr>
          <w:rFonts w:ascii="Arial" w:hAnsi="Arial" w:cs="Arial"/>
          <w:b/>
          <w:sz w:val="24"/>
          <w:szCs w:val="24"/>
        </w:rPr>
        <w:t xml:space="preserve"> room </w:t>
      </w:r>
    </w:p>
    <w:p w14:paraId="4381875C" w14:textId="77777777" w:rsidR="00AF3897" w:rsidRDefault="00AF3897" w:rsidP="00AF3897">
      <w:pPr>
        <w:jc w:val="center"/>
        <w:rPr>
          <w:rFonts w:ascii="Arial" w:hAnsi="Arial" w:cs="Arial"/>
          <w:b/>
          <w:sz w:val="24"/>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663"/>
      </w:tblGrid>
      <w:tr w:rsidR="00AF3897" w:rsidRPr="00AA629C" w14:paraId="6E56BA18" w14:textId="77777777" w:rsidTr="000B206A">
        <w:tc>
          <w:tcPr>
            <w:tcW w:w="1984" w:type="dxa"/>
            <w:shd w:val="clear" w:color="auto" w:fill="D9D9D9"/>
          </w:tcPr>
          <w:p w14:paraId="5B32ADF6" w14:textId="77777777" w:rsidR="00AF3897" w:rsidRPr="00F126EB" w:rsidRDefault="00AF3897" w:rsidP="000B206A">
            <w:pPr>
              <w:tabs>
                <w:tab w:val="left" w:pos="1440"/>
              </w:tabs>
              <w:rPr>
                <w:rFonts w:ascii="Calibri" w:eastAsia="Calibri" w:hAnsi="Calibri" w:cs="Calibri"/>
                <w:b/>
                <w:sz w:val="24"/>
                <w:szCs w:val="24"/>
                <w:lang w:eastAsia="en-US"/>
              </w:rPr>
            </w:pPr>
            <w:r w:rsidRPr="00F126EB">
              <w:rPr>
                <w:rFonts w:ascii="Calibri" w:eastAsia="Calibri" w:hAnsi="Calibri" w:cs="Calibri"/>
                <w:b/>
                <w:sz w:val="24"/>
                <w:szCs w:val="24"/>
                <w:lang w:eastAsia="en-US"/>
              </w:rPr>
              <w:t>Name</w:t>
            </w:r>
          </w:p>
          <w:p w14:paraId="42489287" w14:textId="77777777" w:rsidR="00AF3897" w:rsidRPr="00F126EB" w:rsidRDefault="00AF3897" w:rsidP="000B206A">
            <w:pPr>
              <w:tabs>
                <w:tab w:val="left" w:pos="1440"/>
              </w:tabs>
              <w:rPr>
                <w:rFonts w:ascii="Calibri" w:eastAsia="Calibri" w:hAnsi="Calibri" w:cs="Calibri"/>
                <w:b/>
                <w:sz w:val="24"/>
                <w:szCs w:val="24"/>
                <w:lang w:eastAsia="en-US"/>
              </w:rPr>
            </w:pPr>
          </w:p>
        </w:tc>
        <w:tc>
          <w:tcPr>
            <w:tcW w:w="6663" w:type="dxa"/>
            <w:shd w:val="clear" w:color="auto" w:fill="auto"/>
          </w:tcPr>
          <w:p w14:paraId="752A2EEA"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1766DC1A" w14:textId="77777777" w:rsidTr="00E71A94">
        <w:tc>
          <w:tcPr>
            <w:tcW w:w="1984" w:type="dxa"/>
            <w:shd w:val="clear" w:color="auto" w:fill="D9D9D9"/>
          </w:tcPr>
          <w:p w14:paraId="102E2AED" w14:textId="77777777" w:rsidR="00AF3897" w:rsidRDefault="00AF3897" w:rsidP="000B206A">
            <w:pPr>
              <w:tabs>
                <w:tab w:val="left" w:pos="1440"/>
              </w:tabs>
              <w:rPr>
                <w:rFonts w:ascii="Calibri" w:eastAsia="Calibri" w:hAnsi="Calibri" w:cs="Calibri"/>
                <w:b/>
                <w:sz w:val="24"/>
                <w:szCs w:val="24"/>
                <w:lang w:eastAsia="en-US"/>
              </w:rPr>
            </w:pPr>
            <w:r w:rsidRPr="00F126EB">
              <w:rPr>
                <w:rFonts w:ascii="Calibri" w:eastAsia="Calibri" w:hAnsi="Calibri" w:cs="Calibri"/>
                <w:b/>
                <w:sz w:val="24"/>
                <w:szCs w:val="24"/>
                <w:lang w:eastAsia="en-US"/>
              </w:rPr>
              <w:t>Job Title</w:t>
            </w:r>
          </w:p>
          <w:p w14:paraId="5631717B" w14:textId="77777777" w:rsidR="00AF3897" w:rsidRPr="00F126EB" w:rsidRDefault="00AF3897" w:rsidP="000B206A">
            <w:pPr>
              <w:tabs>
                <w:tab w:val="left" w:pos="1440"/>
              </w:tabs>
              <w:rPr>
                <w:rFonts w:ascii="Calibri" w:eastAsia="Calibri" w:hAnsi="Calibri" w:cs="Calibri"/>
                <w:b/>
                <w:sz w:val="24"/>
                <w:szCs w:val="24"/>
                <w:lang w:eastAsia="en-US"/>
              </w:rPr>
            </w:pPr>
          </w:p>
        </w:tc>
        <w:tc>
          <w:tcPr>
            <w:tcW w:w="6663" w:type="dxa"/>
            <w:shd w:val="clear" w:color="auto" w:fill="auto"/>
          </w:tcPr>
          <w:p w14:paraId="41DB5C0B" w14:textId="77777777" w:rsidR="00AF3897" w:rsidRPr="00AA629C" w:rsidRDefault="00AF3897" w:rsidP="000B206A">
            <w:pPr>
              <w:tabs>
                <w:tab w:val="left" w:pos="1440"/>
              </w:tabs>
              <w:rPr>
                <w:rFonts w:ascii="Calibri" w:eastAsia="Calibri" w:hAnsi="Calibri" w:cs="Calibri"/>
                <w:sz w:val="24"/>
                <w:szCs w:val="24"/>
                <w:lang w:eastAsia="en-US"/>
              </w:rPr>
            </w:pPr>
          </w:p>
        </w:tc>
      </w:tr>
      <w:tr w:rsidR="00E71A94" w:rsidRPr="00AA629C" w14:paraId="6C029869" w14:textId="77777777" w:rsidTr="000B206A">
        <w:tc>
          <w:tcPr>
            <w:tcW w:w="1984" w:type="dxa"/>
            <w:tcBorders>
              <w:bottom w:val="single" w:sz="4" w:space="0" w:color="auto"/>
            </w:tcBorders>
            <w:shd w:val="clear" w:color="auto" w:fill="D9D9D9"/>
          </w:tcPr>
          <w:p w14:paraId="787A449A" w14:textId="0FE388BA" w:rsidR="00E71A94" w:rsidRPr="00F126EB" w:rsidRDefault="00E71A94" w:rsidP="000B206A">
            <w:pPr>
              <w:tabs>
                <w:tab w:val="left" w:pos="1440"/>
              </w:tabs>
              <w:rPr>
                <w:rFonts w:ascii="Calibri" w:eastAsia="Calibri" w:hAnsi="Calibri" w:cs="Calibri"/>
                <w:b/>
                <w:sz w:val="24"/>
                <w:szCs w:val="24"/>
                <w:lang w:eastAsia="en-US"/>
              </w:rPr>
            </w:pPr>
            <w:r>
              <w:rPr>
                <w:rFonts w:ascii="Calibri" w:eastAsia="Calibri" w:hAnsi="Calibri" w:cs="Calibri"/>
                <w:b/>
                <w:sz w:val="24"/>
                <w:szCs w:val="24"/>
                <w:lang w:eastAsia="en-US"/>
              </w:rPr>
              <w:t>Scanner ID</w:t>
            </w:r>
          </w:p>
        </w:tc>
        <w:tc>
          <w:tcPr>
            <w:tcW w:w="6663" w:type="dxa"/>
            <w:tcBorders>
              <w:bottom w:val="single" w:sz="4" w:space="0" w:color="auto"/>
            </w:tcBorders>
            <w:shd w:val="clear" w:color="auto" w:fill="auto"/>
          </w:tcPr>
          <w:p w14:paraId="6E88CC0D" w14:textId="77777777" w:rsidR="00E71A94" w:rsidRDefault="00E71A94" w:rsidP="000B206A">
            <w:pPr>
              <w:tabs>
                <w:tab w:val="left" w:pos="1440"/>
              </w:tabs>
              <w:rPr>
                <w:rFonts w:ascii="Calibri" w:eastAsia="Calibri" w:hAnsi="Calibri" w:cs="Calibri"/>
                <w:sz w:val="24"/>
                <w:szCs w:val="24"/>
                <w:lang w:eastAsia="en-US"/>
              </w:rPr>
            </w:pPr>
          </w:p>
          <w:p w14:paraId="05A6D33E" w14:textId="77777777" w:rsidR="00E71A94" w:rsidRPr="00AA629C" w:rsidRDefault="00E71A94" w:rsidP="000B206A">
            <w:pPr>
              <w:tabs>
                <w:tab w:val="left" w:pos="1440"/>
              </w:tabs>
              <w:rPr>
                <w:rFonts w:ascii="Calibri" w:eastAsia="Calibri" w:hAnsi="Calibri" w:cs="Calibri"/>
                <w:sz w:val="24"/>
                <w:szCs w:val="24"/>
                <w:lang w:eastAsia="en-US"/>
              </w:rPr>
            </w:pPr>
          </w:p>
        </w:tc>
      </w:tr>
    </w:tbl>
    <w:p w14:paraId="60169D92" w14:textId="77777777" w:rsidR="00AF3897" w:rsidRDefault="00AF3897" w:rsidP="00AF3897">
      <w:pPr>
        <w:pStyle w:val="NoSpacing"/>
        <w:rPr>
          <w:rFonts w:eastAsia="Calibri"/>
          <w:lang w:eastAsia="en-US"/>
        </w:rPr>
      </w:pPr>
    </w:p>
    <w:p w14:paraId="5EA7D8DB" w14:textId="77777777" w:rsidR="00AF3897" w:rsidRDefault="00AF3897" w:rsidP="00AF3897">
      <w:pPr>
        <w:pStyle w:val="NoSpacing"/>
        <w:rPr>
          <w:rFonts w:ascii="Calibri" w:eastAsia="Calibri" w:hAnsi="Calibri" w:cs="Calibri"/>
          <w:sz w:val="24"/>
          <w:szCs w:val="24"/>
          <w:lang w:eastAsia="en-US"/>
        </w:rPr>
      </w:pPr>
    </w:p>
    <w:p w14:paraId="68373C32" w14:textId="77777777" w:rsidR="00AF3897" w:rsidRDefault="00AF3897" w:rsidP="00AF3897">
      <w:pPr>
        <w:pStyle w:val="NoSpacing"/>
        <w:rPr>
          <w:rFonts w:ascii="Calibri" w:eastAsia="Calibri" w:hAnsi="Calibri" w:cs="Calibri"/>
          <w:sz w:val="24"/>
          <w:szCs w:val="24"/>
          <w:lang w:eastAsia="en-US"/>
        </w:rPr>
      </w:pPr>
      <w:r>
        <w:rPr>
          <w:rFonts w:ascii="Calibri" w:eastAsia="Calibri" w:hAnsi="Calibri" w:cs="Calibri"/>
          <w:sz w:val="24"/>
          <w:szCs w:val="24"/>
          <w:lang w:eastAsia="en-US"/>
        </w:rPr>
        <w:t>Underpinning Knowledge and Understanding Required:</w:t>
      </w:r>
    </w:p>
    <w:p w14:paraId="2A0D46EC" w14:textId="77777777" w:rsidR="00AF3897" w:rsidRDefault="00AF3897" w:rsidP="00AF3897">
      <w:pPr>
        <w:pStyle w:val="NoSpacing"/>
        <w:rPr>
          <w:rFonts w:ascii="Calibri" w:eastAsia="Calibri" w:hAnsi="Calibri" w:cs="Calibri"/>
          <w:sz w:val="24"/>
          <w:szCs w:val="24"/>
          <w:lang w:eastAsia="en-US"/>
        </w:rPr>
      </w:pPr>
    </w:p>
    <w:p w14:paraId="5A668FC5" w14:textId="35A679E7" w:rsidR="00AF3897" w:rsidRPr="00E71A94" w:rsidRDefault="00AF3897" w:rsidP="00E71A94">
      <w:pPr>
        <w:pStyle w:val="ListParagraph"/>
        <w:widowControl w:val="0"/>
        <w:numPr>
          <w:ilvl w:val="0"/>
          <w:numId w:val="16"/>
        </w:numPr>
        <w:contextualSpacing/>
        <w:rPr>
          <w:rFonts w:ascii="Calibri" w:eastAsia="Calibri" w:hAnsi="Calibri" w:cs="Calibri"/>
          <w:sz w:val="24"/>
          <w:szCs w:val="24"/>
          <w:lang w:eastAsia="en-US"/>
        </w:rPr>
      </w:pPr>
      <w:r w:rsidRPr="00E71A94">
        <w:rPr>
          <w:rFonts w:ascii="Calibri" w:eastAsia="Calibri" w:hAnsi="Calibri" w:cs="Calibri"/>
          <w:sz w:val="24"/>
          <w:szCs w:val="24"/>
          <w:lang w:eastAsia="en-US"/>
        </w:rPr>
        <w:t>The current European and national legislation, national guidelines and local policies and protocols which affect your work pra</w:t>
      </w:r>
      <w:r w:rsidR="00E71A94" w:rsidRPr="00E71A94">
        <w:rPr>
          <w:rFonts w:ascii="Calibri" w:eastAsia="Calibri" w:hAnsi="Calibri" w:cs="Calibri"/>
          <w:sz w:val="24"/>
          <w:szCs w:val="24"/>
          <w:lang w:eastAsia="en-US"/>
        </w:rPr>
        <w:t>ctice</w:t>
      </w:r>
      <w:r w:rsidRPr="00E71A94">
        <w:rPr>
          <w:rFonts w:ascii="Calibri" w:eastAsia="Calibri" w:hAnsi="Calibri" w:cs="Calibri"/>
          <w:sz w:val="24"/>
          <w:szCs w:val="24"/>
          <w:lang w:eastAsia="en-US"/>
        </w:rPr>
        <w:t>, including:</w:t>
      </w:r>
    </w:p>
    <w:p w14:paraId="2BA64FB6" w14:textId="77777777" w:rsidR="00AF3897" w:rsidRPr="009062DA" w:rsidRDefault="00AF3897" w:rsidP="009062DA">
      <w:pPr>
        <w:pStyle w:val="ListParagraph"/>
        <w:numPr>
          <w:ilvl w:val="0"/>
          <w:numId w:val="17"/>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health and safety at work</w:t>
      </w:r>
    </w:p>
    <w:p w14:paraId="264CB61C" w14:textId="77777777" w:rsidR="00AF3897" w:rsidRPr="009062DA" w:rsidRDefault="00AF3897" w:rsidP="009062DA">
      <w:pPr>
        <w:pStyle w:val="ListParagraph"/>
        <w:numPr>
          <w:ilvl w:val="0"/>
          <w:numId w:val="17"/>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safe working methods</w:t>
      </w:r>
    </w:p>
    <w:p w14:paraId="67F32477" w14:textId="77777777" w:rsidR="00AF3897" w:rsidRPr="009062DA" w:rsidRDefault="00AF3897" w:rsidP="009062DA">
      <w:pPr>
        <w:pStyle w:val="ListParagraph"/>
        <w:numPr>
          <w:ilvl w:val="0"/>
          <w:numId w:val="17"/>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control of infection</w:t>
      </w:r>
    </w:p>
    <w:p w14:paraId="75CAD054" w14:textId="77777777" w:rsidR="00AF3897" w:rsidRPr="009062DA" w:rsidRDefault="00AF3897" w:rsidP="009062DA">
      <w:pPr>
        <w:pStyle w:val="ListParagraph"/>
        <w:numPr>
          <w:ilvl w:val="0"/>
          <w:numId w:val="17"/>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use of hazardous materials (COSHH)</w:t>
      </w:r>
    </w:p>
    <w:p w14:paraId="00A72453" w14:textId="77777777" w:rsidR="00AF3897" w:rsidRPr="009062DA" w:rsidRDefault="00AF3897" w:rsidP="009062DA">
      <w:pPr>
        <w:pStyle w:val="ListParagraph"/>
        <w:numPr>
          <w:ilvl w:val="0"/>
          <w:numId w:val="17"/>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waste disposal</w:t>
      </w:r>
    </w:p>
    <w:p w14:paraId="272936BB" w14:textId="77777777" w:rsidR="00AF3897" w:rsidRPr="009062DA" w:rsidRDefault="00AF3897" w:rsidP="009062DA">
      <w:pPr>
        <w:pStyle w:val="ListParagraph"/>
        <w:numPr>
          <w:ilvl w:val="0"/>
          <w:numId w:val="17"/>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use of medical devices and product liability</w:t>
      </w:r>
    </w:p>
    <w:p w14:paraId="73256EB6" w14:textId="77777777" w:rsidR="00AF3897" w:rsidRPr="009062DA" w:rsidRDefault="00AF3897" w:rsidP="009062DA">
      <w:pPr>
        <w:pStyle w:val="ListParagraph"/>
        <w:numPr>
          <w:ilvl w:val="0"/>
          <w:numId w:val="17"/>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security within the workplace</w:t>
      </w:r>
    </w:p>
    <w:p w14:paraId="7E152C18" w14:textId="77777777" w:rsidR="00AF3897" w:rsidRPr="009062DA" w:rsidRDefault="00AF3897" w:rsidP="009062DA">
      <w:pPr>
        <w:pStyle w:val="ListParagraph"/>
        <w:numPr>
          <w:ilvl w:val="0"/>
          <w:numId w:val="17"/>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consent to radiological examinations</w:t>
      </w:r>
    </w:p>
    <w:p w14:paraId="0D499393" w14:textId="77777777" w:rsidR="00AF3897" w:rsidRPr="009062DA" w:rsidRDefault="00AF3897" w:rsidP="009062DA">
      <w:pPr>
        <w:pStyle w:val="ListParagraph"/>
        <w:numPr>
          <w:ilvl w:val="0"/>
          <w:numId w:val="17"/>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patient identification</w:t>
      </w:r>
    </w:p>
    <w:p w14:paraId="5AAF35CF" w14:textId="77777777" w:rsidR="00AF3897" w:rsidRDefault="00AF3897" w:rsidP="009062DA">
      <w:pPr>
        <w:pStyle w:val="ListParagraph"/>
        <w:numPr>
          <w:ilvl w:val="0"/>
          <w:numId w:val="17"/>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data entry, utilisation, recording and transfer</w:t>
      </w:r>
    </w:p>
    <w:p w14:paraId="2686CA79" w14:textId="2145EEFD" w:rsidR="009062DA" w:rsidRPr="009062DA" w:rsidRDefault="009062DA" w:rsidP="009062DA">
      <w:pPr>
        <w:pStyle w:val="ListParagraph"/>
        <w:numPr>
          <w:ilvl w:val="0"/>
          <w:numId w:val="17"/>
        </w:numPr>
        <w:contextualSpacing/>
        <w:rPr>
          <w:rFonts w:ascii="Calibri" w:eastAsia="Calibri" w:hAnsi="Calibri" w:cs="Calibri"/>
          <w:sz w:val="24"/>
          <w:szCs w:val="24"/>
          <w:lang w:eastAsia="en-US"/>
        </w:rPr>
      </w:pPr>
      <w:r>
        <w:rPr>
          <w:rFonts w:ascii="Calibri" w:eastAsia="Calibri" w:hAnsi="Calibri" w:cs="Calibri"/>
          <w:sz w:val="24"/>
          <w:szCs w:val="24"/>
          <w:lang w:eastAsia="en-US"/>
        </w:rPr>
        <w:t>emergency procedures</w:t>
      </w:r>
    </w:p>
    <w:p w14:paraId="0EB02403" w14:textId="77777777" w:rsidR="00AF3897" w:rsidRPr="00AA629C" w:rsidRDefault="00AF3897" w:rsidP="00E71A94">
      <w:pPr>
        <w:contextualSpacing/>
        <w:rPr>
          <w:rFonts w:ascii="Calibri" w:eastAsia="Calibri" w:hAnsi="Calibri" w:cs="Calibri"/>
          <w:sz w:val="24"/>
          <w:szCs w:val="24"/>
          <w:lang w:eastAsia="en-US"/>
        </w:rPr>
      </w:pPr>
    </w:p>
    <w:p w14:paraId="16624A74" w14:textId="77777777" w:rsidR="00AF3897" w:rsidRPr="009062DA" w:rsidRDefault="00AF3897"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Your role, responsibility and accountability under current National legislation and local policies and guidelines.</w:t>
      </w:r>
    </w:p>
    <w:p w14:paraId="53CF02EE" w14:textId="77777777" w:rsidR="00AF3897" w:rsidRPr="00AA629C" w:rsidRDefault="00AF3897" w:rsidP="00E71A94">
      <w:pPr>
        <w:contextualSpacing/>
        <w:rPr>
          <w:rFonts w:ascii="Calibri" w:eastAsia="Calibri" w:hAnsi="Calibri" w:cs="Calibri"/>
          <w:sz w:val="24"/>
          <w:szCs w:val="24"/>
          <w:lang w:eastAsia="en-US"/>
        </w:rPr>
      </w:pPr>
    </w:p>
    <w:p w14:paraId="47B0468B" w14:textId="77777777" w:rsidR="00AF3897" w:rsidRPr="009062DA" w:rsidRDefault="00AF3897"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The roles and responsibilities of other team members.</w:t>
      </w:r>
    </w:p>
    <w:p w14:paraId="508F136B" w14:textId="77777777" w:rsidR="00AF3897" w:rsidRPr="00AA629C" w:rsidRDefault="00AF3897" w:rsidP="00E71A94">
      <w:pPr>
        <w:contextualSpacing/>
        <w:rPr>
          <w:rFonts w:ascii="Calibri" w:eastAsia="Calibri" w:hAnsi="Calibri" w:cs="Calibri"/>
          <w:sz w:val="24"/>
          <w:szCs w:val="24"/>
          <w:lang w:eastAsia="en-US"/>
        </w:rPr>
      </w:pPr>
    </w:p>
    <w:p w14:paraId="1BE8D04E" w14:textId="1C2147B1" w:rsidR="00AF3897" w:rsidRPr="009062DA" w:rsidRDefault="00E71A94"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Knowledge and understanding of roles, responsibilities, and training requirements under IR(ME)R 2024</w:t>
      </w:r>
      <w:r w:rsidR="00AF3897" w:rsidRPr="009062DA">
        <w:rPr>
          <w:rFonts w:ascii="Calibri" w:eastAsia="Calibri" w:hAnsi="Calibri" w:cs="Calibri"/>
          <w:sz w:val="24"/>
          <w:szCs w:val="24"/>
          <w:lang w:eastAsia="en-US"/>
        </w:rPr>
        <w:t>.</w:t>
      </w:r>
    </w:p>
    <w:p w14:paraId="42BDC022" w14:textId="77777777" w:rsidR="00E71A94" w:rsidRDefault="00E71A94" w:rsidP="00E71A94">
      <w:pPr>
        <w:pStyle w:val="ListParagraph"/>
        <w:rPr>
          <w:rFonts w:ascii="Calibri" w:eastAsia="Calibri" w:hAnsi="Calibri" w:cs="Calibri"/>
          <w:sz w:val="24"/>
          <w:szCs w:val="24"/>
          <w:lang w:eastAsia="en-US"/>
        </w:rPr>
      </w:pPr>
    </w:p>
    <w:p w14:paraId="556C9C87" w14:textId="069AC975" w:rsidR="00E71A94" w:rsidRPr="009062DA" w:rsidRDefault="00E71A94"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Knowledge and understanding of roles and responsibilities under the Ionising Radiation Regulations 2017 (IRR17)</w:t>
      </w:r>
    </w:p>
    <w:p w14:paraId="4D8C1168" w14:textId="77777777" w:rsidR="00AF3897" w:rsidRDefault="00AF3897" w:rsidP="00E71A94">
      <w:pPr>
        <w:pStyle w:val="NoSpacing"/>
        <w:rPr>
          <w:rFonts w:ascii="Calibri" w:eastAsia="Calibri" w:hAnsi="Calibri" w:cs="Calibri"/>
          <w:sz w:val="24"/>
          <w:szCs w:val="24"/>
          <w:lang w:eastAsia="en-US"/>
        </w:rPr>
      </w:pPr>
    </w:p>
    <w:p w14:paraId="1184B127" w14:textId="77777777" w:rsidR="00AF3897" w:rsidRPr="009062DA" w:rsidRDefault="00AF3897"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 xml:space="preserve">Good knowledge of: </w:t>
      </w:r>
    </w:p>
    <w:p w14:paraId="0F1C387D" w14:textId="5D26505D" w:rsidR="009062DA" w:rsidRDefault="009062DA" w:rsidP="009062DA">
      <w:pPr>
        <w:pStyle w:val="ListParagraph"/>
        <w:numPr>
          <w:ilvl w:val="0"/>
          <w:numId w:val="18"/>
        </w:numPr>
        <w:contextualSpacing/>
        <w:rPr>
          <w:rFonts w:ascii="Calibri" w:eastAsia="Calibri" w:hAnsi="Calibri" w:cs="Calibri"/>
          <w:sz w:val="24"/>
          <w:szCs w:val="24"/>
          <w:lang w:eastAsia="en-US"/>
        </w:rPr>
      </w:pPr>
      <w:r>
        <w:rPr>
          <w:rFonts w:ascii="Calibri" w:eastAsia="Calibri" w:hAnsi="Calibri" w:cs="Calibri"/>
          <w:sz w:val="24"/>
          <w:szCs w:val="24"/>
          <w:lang w:eastAsia="en-US"/>
        </w:rPr>
        <w:t xml:space="preserve">Referral, justification and authorisation and reporting processes </w:t>
      </w:r>
    </w:p>
    <w:p w14:paraId="2A8CEE00" w14:textId="48AFD832" w:rsidR="00AF3897" w:rsidRPr="009062DA" w:rsidRDefault="009062DA" w:rsidP="009062DA">
      <w:pPr>
        <w:pStyle w:val="ListParagraph"/>
        <w:numPr>
          <w:ilvl w:val="0"/>
          <w:numId w:val="18"/>
        </w:numPr>
        <w:contextualSpacing/>
        <w:rPr>
          <w:rFonts w:ascii="Calibri" w:eastAsia="Calibri" w:hAnsi="Calibri" w:cs="Calibri"/>
          <w:sz w:val="24"/>
          <w:szCs w:val="24"/>
          <w:lang w:eastAsia="en-US"/>
        </w:rPr>
      </w:pPr>
      <w:r>
        <w:rPr>
          <w:rFonts w:ascii="Calibri" w:eastAsia="Calibri" w:hAnsi="Calibri" w:cs="Calibri"/>
          <w:sz w:val="24"/>
          <w:szCs w:val="24"/>
          <w:lang w:eastAsia="en-US"/>
        </w:rPr>
        <w:t>h</w:t>
      </w:r>
      <w:r w:rsidR="00AF3897" w:rsidRPr="009062DA">
        <w:rPr>
          <w:rFonts w:ascii="Calibri" w:eastAsia="Calibri" w:hAnsi="Calibri" w:cs="Calibri"/>
          <w:sz w:val="24"/>
          <w:szCs w:val="24"/>
          <w:lang w:eastAsia="en-US"/>
        </w:rPr>
        <w:t>armful effects of radiation to the human body</w:t>
      </w:r>
    </w:p>
    <w:p w14:paraId="7B933EC1" w14:textId="77777777" w:rsidR="00AF3897" w:rsidRPr="009062DA" w:rsidRDefault="00AF3897" w:rsidP="009062DA">
      <w:pPr>
        <w:pStyle w:val="ListParagraph"/>
        <w:numPr>
          <w:ilvl w:val="0"/>
          <w:numId w:val="18"/>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appropriate Radiation Exposures for DXA Scans</w:t>
      </w:r>
    </w:p>
    <w:p w14:paraId="5ADB5A43" w14:textId="77777777" w:rsidR="00AF3897" w:rsidRPr="009062DA" w:rsidRDefault="00AF3897" w:rsidP="009062DA">
      <w:pPr>
        <w:pStyle w:val="ListParagraph"/>
        <w:numPr>
          <w:ilvl w:val="0"/>
          <w:numId w:val="18"/>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variables affecting exposure factors</w:t>
      </w:r>
    </w:p>
    <w:p w14:paraId="2C22A8C3" w14:textId="77777777" w:rsidR="00AF3897" w:rsidRPr="009062DA" w:rsidRDefault="00AF3897" w:rsidP="009062DA">
      <w:pPr>
        <w:pStyle w:val="ListParagraph"/>
        <w:numPr>
          <w:ilvl w:val="0"/>
          <w:numId w:val="18"/>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technical and diagnostic quality requirements of the image</w:t>
      </w:r>
    </w:p>
    <w:p w14:paraId="48B1144F" w14:textId="77777777" w:rsidR="00AF3897" w:rsidRPr="009062DA" w:rsidRDefault="00AF3897" w:rsidP="009062DA">
      <w:pPr>
        <w:pStyle w:val="ListParagraph"/>
        <w:numPr>
          <w:ilvl w:val="0"/>
          <w:numId w:val="18"/>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recognition of artefacts and their impact</w:t>
      </w:r>
    </w:p>
    <w:p w14:paraId="4C6501E0" w14:textId="77777777" w:rsidR="00AF3897" w:rsidRPr="009062DA" w:rsidRDefault="00AF3897" w:rsidP="009062DA">
      <w:pPr>
        <w:pStyle w:val="ListParagraph"/>
        <w:numPr>
          <w:ilvl w:val="0"/>
          <w:numId w:val="18"/>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lastRenderedPageBreak/>
        <w:t>factors which influence the decision to repeat the scan or perform additional scans</w:t>
      </w:r>
    </w:p>
    <w:p w14:paraId="1754E797" w14:textId="5E5BB899" w:rsidR="00E71A94" w:rsidRPr="009062DA" w:rsidRDefault="00E71A94" w:rsidP="009062DA">
      <w:pPr>
        <w:pStyle w:val="ListParagraph"/>
        <w:numPr>
          <w:ilvl w:val="0"/>
          <w:numId w:val="18"/>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safe working practices, including radiation protection of self, patients and others in the work environment</w:t>
      </w:r>
    </w:p>
    <w:p w14:paraId="5A05CCC9" w14:textId="77777777" w:rsidR="00AF3897" w:rsidRPr="009062DA" w:rsidRDefault="00AF3897" w:rsidP="009062DA">
      <w:pPr>
        <w:pStyle w:val="ListParagraph"/>
        <w:numPr>
          <w:ilvl w:val="0"/>
          <w:numId w:val="18"/>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when additional scans are required to aid diagnosis and to enhance the examination</w:t>
      </w:r>
    </w:p>
    <w:p w14:paraId="7C771BAD" w14:textId="1446BCCF" w:rsidR="00E71A94" w:rsidRPr="009062DA" w:rsidRDefault="00E71A94" w:rsidP="009062DA">
      <w:pPr>
        <w:pStyle w:val="ListParagraph"/>
        <w:numPr>
          <w:ilvl w:val="0"/>
          <w:numId w:val="18"/>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systems to access additional support for professional advice, urgent or unexpected findings or emergencies</w:t>
      </w:r>
    </w:p>
    <w:p w14:paraId="2B8E0FC4" w14:textId="77777777" w:rsidR="00AF3897" w:rsidRPr="00AA629C" w:rsidRDefault="00AF3897" w:rsidP="00E71A94">
      <w:pPr>
        <w:ind w:left="284"/>
        <w:rPr>
          <w:rFonts w:ascii="Calibri" w:eastAsia="Calibri" w:hAnsi="Calibri" w:cs="Calibri"/>
          <w:sz w:val="24"/>
          <w:szCs w:val="24"/>
          <w:lang w:eastAsia="en-US"/>
        </w:rPr>
      </w:pPr>
    </w:p>
    <w:p w14:paraId="7F39390A" w14:textId="7B2C8F39" w:rsidR="00AF3897" w:rsidRPr="009062DA" w:rsidRDefault="00AF3897"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An appropriate understanding of DXA requests for radiography examinations and knowledge of medical terminology relevant to the scan including abbreviations.</w:t>
      </w:r>
    </w:p>
    <w:p w14:paraId="514E361C" w14:textId="77777777" w:rsidR="00AF3897" w:rsidRPr="00AA629C" w:rsidRDefault="00AF3897" w:rsidP="00E71A94">
      <w:pPr>
        <w:contextualSpacing/>
        <w:rPr>
          <w:rFonts w:ascii="Calibri" w:eastAsia="Calibri" w:hAnsi="Calibri" w:cs="Calibri"/>
          <w:sz w:val="24"/>
          <w:szCs w:val="24"/>
          <w:lang w:eastAsia="en-US"/>
        </w:rPr>
      </w:pPr>
    </w:p>
    <w:p w14:paraId="407EA537" w14:textId="77777777" w:rsidR="00AF3897" w:rsidRPr="009062DA" w:rsidRDefault="00AF3897"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 xml:space="preserve">Good knowledge of the gross anatomy of the human skeleton including: </w:t>
      </w:r>
    </w:p>
    <w:p w14:paraId="55950F0A" w14:textId="77777777" w:rsidR="00AF3897" w:rsidRPr="009062DA" w:rsidRDefault="00AF3897" w:rsidP="009062DA">
      <w:pPr>
        <w:pStyle w:val="ListParagraph"/>
        <w:numPr>
          <w:ilvl w:val="0"/>
          <w:numId w:val="20"/>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anatomical landmarks on the body that are relevant to DXA imaging e.g. centring points</w:t>
      </w:r>
    </w:p>
    <w:p w14:paraId="526EC73A" w14:textId="77777777" w:rsidR="00AF3897" w:rsidRPr="009062DA" w:rsidRDefault="00AF3897" w:rsidP="009062DA">
      <w:pPr>
        <w:pStyle w:val="ListParagraph"/>
        <w:numPr>
          <w:ilvl w:val="0"/>
          <w:numId w:val="20"/>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relevant bones of the appendicular skeleton</w:t>
      </w:r>
    </w:p>
    <w:p w14:paraId="7EDDD8AE" w14:textId="77777777" w:rsidR="00AF3897" w:rsidRPr="009062DA" w:rsidRDefault="00AF3897" w:rsidP="009062DA">
      <w:pPr>
        <w:pStyle w:val="ListParagraph"/>
        <w:numPr>
          <w:ilvl w:val="0"/>
          <w:numId w:val="20"/>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main abdominal organs, their position and relationship to each other and their normal gas shadows and soft tissue as seen on DXA Scans</w:t>
      </w:r>
    </w:p>
    <w:p w14:paraId="1FCE7889" w14:textId="77777777" w:rsidR="00AF3897" w:rsidRPr="009062DA" w:rsidRDefault="00AF3897" w:rsidP="009062DA">
      <w:pPr>
        <w:pStyle w:val="ListParagraph"/>
        <w:numPr>
          <w:ilvl w:val="0"/>
          <w:numId w:val="20"/>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gross anatomy and physiology of the areas imaged for DXA Scans</w:t>
      </w:r>
    </w:p>
    <w:p w14:paraId="4EF2D3D8" w14:textId="77777777" w:rsidR="00AF3897" w:rsidRPr="009062DA" w:rsidRDefault="00AF3897" w:rsidP="009062DA">
      <w:pPr>
        <w:pStyle w:val="ListParagraph"/>
        <w:numPr>
          <w:ilvl w:val="0"/>
          <w:numId w:val="20"/>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 xml:space="preserve">common relevant pathologies and normal variants </w:t>
      </w:r>
    </w:p>
    <w:p w14:paraId="54B5E886" w14:textId="77777777" w:rsidR="00AF3897" w:rsidRPr="009062DA" w:rsidRDefault="00AF3897" w:rsidP="009062DA">
      <w:pPr>
        <w:pStyle w:val="ListParagraph"/>
        <w:numPr>
          <w:ilvl w:val="0"/>
          <w:numId w:val="20"/>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patient’s positioning relevant to the examination</w:t>
      </w:r>
    </w:p>
    <w:p w14:paraId="61A63B76" w14:textId="77777777" w:rsidR="00AF3897" w:rsidRDefault="00AF3897" w:rsidP="00E71A94">
      <w:pPr>
        <w:pStyle w:val="ListParagraph"/>
        <w:ind w:left="284"/>
        <w:rPr>
          <w:rFonts w:ascii="Calibri" w:eastAsia="Calibri" w:hAnsi="Calibri" w:cs="Calibri"/>
          <w:sz w:val="24"/>
          <w:szCs w:val="24"/>
          <w:lang w:eastAsia="en-US"/>
        </w:rPr>
      </w:pPr>
    </w:p>
    <w:p w14:paraId="6BEC064A" w14:textId="77777777" w:rsidR="00E71A94" w:rsidRPr="009062DA" w:rsidRDefault="00AF3897"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Know the importance of timely equipment fault recognition</w:t>
      </w:r>
      <w:r w:rsidR="00E71A94" w:rsidRPr="009062DA">
        <w:rPr>
          <w:rFonts w:ascii="Calibri" w:eastAsia="Calibri" w:hAnsi="Calibri" w:cs="Calibri"/>
          <w:sz w:val="24"/>
          <w:szCs w:val="24"/>
          <w:lang w:eastAsia="en-US"/>
        </w:rPr>
        <w:t xml:space="preserve">, </w:t>
      </w:r>
      <w:r w:rsidRPr="009062DA">
        <w:rPr>
          <w:rFonts w:ascii="Calibri" w:eastAsia="Calibri" w:hAnsi="Calibri" w:cs="Calibri"/>
          <w:sz w:val="24"/>
          <w:szCs w:val="24"/>
          <w:lang w:eastAsia="en-US"/>
        </w:rPr>
        <w:t>local procedures for reporting these</w:t>
      </w:r>
      <w:r w:rsidR="00E71A94" w:rsidRPr="009062DA">
        <w:rPr>
          <w:rFonts w:ascii="Calibri" w:eastAsia="Calibri" w:hAnsi="Calibri" w:cs="Calibri"/>
          <w:sz w:val="24"/>
          <w:szCs w:val="24"/>
          <w:lang w:eastAsia="en-US"/>
        </w:rPr>
        <w:t xml:space="preserve"> and one's own responsibility for taking action</w:t>
      </w:r>
      <w:r w:rsidRPr="009062DA">
        <w:rPr>
          <w:rFonts w:ascii="Calibri" w:eastAsia="Calibri" w:hAnsi="Calibri" w:cs="Calibri"/>
          <w:sz w:val="24"/>
          <w:szCs w:val="24"/>
          <w:lang w:eastAsia="en-US"/>
        </w:rPr>
        <w:t>.</w:t>
      </w:r>
    </w:p>
    <w:p w14:paraId="175ADC77" w14:textId="77777777" w:rsidR="00E71A94" w:rsidRDefault="00E71A94" w:rsidP="00E71A94">
      <w:pPr>
        <w:contextualSpacing/>
        <w:rPr>
          <w:rFonts w:ascii="Calibri" w:eastAsia="Calibri" w:hAnsi="Calibri" w:cs="Calibri"/>
          <w:sz w:val="24"/>
          <w:szCs w:val="24"/>
          <w:lang w:eastAsia="en-US"/>
        </w:rPr>
      </w:pPr>
    </w:p>
    <w:p w14:paraId="1E4FE195" w14:textId="70FC3A70" w:rsidR="00AF3897" w:rsidRPr="009062DA" w:rsidRDefault="00AF3897"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Equipment capabilities, limitations and routine maintenance including the quality assurance and control processes required by the operator.</w:t>
      </w:r>
    </w:p>
    <w:p w14:paraId="798DDAC8" w14:textId="77777777" w:rsidR="00AF3897" w:rsidRDefault="00AF3897" w:rsidP="00E71A94">
      <w:pPr>
        <w:pStyle w:val="ListParagraph"/>
        <w:ind w:left="0"/>
        <w:rPr>
          <w:rFonts w:ascii="Calibri" w:eastAsia="Calibri" w:hAnsi="Calibri" w:cs="Calibri"/>
          <w:sz w:val="24"/>
          <w:szCs w:val="24"/>
          <w:lang w:eastAsia="en-US"/>
        </w:rPr>
      </w:pPr>
    </w:p>
    <w:p w14:paraId="520F19B3" w14:textId="77777777" w:rsidR="00AF3897" w:rsidRPr="009062DA" w:rsidRDefault="00AF3897"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Good working knowledge of CRIS and PACS systems.</w:t>
      </w:r>
    </w:p>
    <w:p w14:paraId="2859C95C" w14:textId="77777777" w:rsidR="00AF3897" w:rsidRDefault="00AF3897" w:rsidP="00E71A94">
      <w:pPr>
        <w:pStyle w:val="ListParagraph"/>
        <w:ind w:left="0"/>
        <w:rPr>
          <w:rFonts w:ascii="Calibri" w:eastAsia="Calibri" w:hAnsi="Calibri" w:cs="Calibri"/>
          <w:sz w:val="24"/>
          <w:szCs w:val="24"/>
          <w:lang w:eastAsia="en-US"/>
        </w:rPr>
      </w:pPr>
    </w:p>
    <w:p w14:paraId="178EA664" w14:textId="5B152D00" w:rsidR="00AF3897" w:rsidRPr="009062DA" w:rsidRDefault="00AF3897"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 xml:space="preserve">Knowledge and understanding of local policy for </w:t>
      </w:r>
      <w:r w:rsidR="009062DA">
        <w:rPr>
          <w:rFonts w:ascii="Calibri" w:eastAsia="Calibri" w:hAnsi="Calibri" w:cs="Calibri"/>
          <w:sz w:val="24"/>
          <w:szCs w:val="24"/>
          <w:lang w:eastAsia="en-US"/>
        </w:rPr>
        <w:t xml:space="preserve">the </w:t>
      </w:r>
      <w:r w:rsidRPr="009062DA">
        <w:rPr>
          <w:rFonts w:ascii="Calibri" w:eastAsia="Calibri" w:hAnsi="Calibri" w:cs="Calibri"/>
          <w:sz w:val="24"/>
          <w:szCs w:val="24"/>
          <w:lang w:eastAsia="en-US"/>
        </w:rPr>
        <w:t>identification of patients.</w:t>
      </w:r>
    </w:p>
    <w:p w14:paraId="5692073E" w14:textId="77777777" w:rsidR="00AF3897" w:rsidRDefault="00AF3897" w:rsidP="00E71A94">
      <w:pPr>
        <w:pStyle w:val="ListParagraph"/>
        <w:ind w:left="0"/>
        <w:rPr>
          <w:rFonts w:ascii="Calibri" w:eastAsia="Calibri" w:hAnsi="Calibri" w:cs="Calibri"/>
          <w:sz w:val="24"/>
          <w:szCs w:val="24"/>
          <w:lang w:eastAsia="en-US"/>
        </w:rPr>
      </w:pPr>
    </w:p>
    <w:p w14:paraId="3B2CC937" w14:textId="77777777" w:rsidR="00AF3897" w:rsidRPr="009062DA" w:rsidRDefault="00AF3897"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sz w:val="24"/>
          <w:szCs w:val="24"/>
          <w:lang w:eastAsia="en-US"/>
        </w:rPr>
        <w:t>Knowledge and understanding of local policy for checking individuals of childbearing age for pregnancy or potential pregnancy.</w:t>
      </w:r>
    </w:p>
    <w:p w14:paraId="403007D7" w14:textId="77777777" w:rsidR="00AF3897" w:rsidRDefault="00AF3897" w:rsidP="00E71A94">
      <w:pPr>
        <w:pStyle w:val="ListParagraph"/>
        <w:rPr>
          <w:rFonts w:ascii="Calibri" w:eastAsia="Calibri" w:hAnsi="Calibri" w:cs="Calibri"/>
          <w:sz w:val="24"/>
          <w:szCs w:val="24"/>
          <w:lang w:eastAsia="en-US"/>
        </w:rPr>
      </w:pPr>
    </w:p>
    <w:p w14:paraId="0DA99A2D" w14:textId="77777777" w:rsidR="00AF3897" w:rsidRPr="009062DA" w:rsidRDefault="00AF3897" w:rsidP="009062DA">
      <w:pPr>
        <w:pStyle w:val="ListParagraph"/>
        <w:numPr>
          <w:ilvl w:val="0"/>
          <w:numId w:val="16"/>
        </w:numPr>
        <w:contextualSpacing/>
        <w:rPr>
          <w:rFonts w:ascii="Calibri" w:eastAsia="Calibri" w:hAnsi="Calibri" w:cs="Calibri"/>
          <w:sz w:val="24"/>
          <w:szCs w:val="24"/>
          <w:lang w:eastAsia="en-US"/>
        </w:rPr>
      </w:pPr>
      <w:r w:rsidRPr="009062DA">
        <w:rPr>
          <w:rFonts w:ascii="Calibri" w:eastAsia="Calibri" w:hAnsi="Calibri" w:cs="Calibri"/>
          <w:b/>
          <w:sz w:val="24"/>
          <w:szCs w:val="24"/>
          <w:lang w:eastAsia="en-US"/>
        </w:rPr>
        <w:t>Most</w:t>
      </w:r>
      <w:r w:rsidRPr="009062DA">
        <w:rPr>
          <w:rFonts w:ascii="Calibri" w:eastAsia="Calibri" w:hAnsi="Calibri" w:cs="Calibri"/>
          <w:sz w:val="24"/>
          <w:szCs w:val="24"/>
          <w:lang w:eastAsia="en-US"/>
        </w:rPr>
        <w:t xml:space="preserve"> </w:t>
      </w:r>
      <w:r w:rsidRPr="009062DA">
        <w:rPr>
          <w:rFonts w:ascii="Calibri" w:eastAsia="Calibri" w:hAnsi="Calibri" w:cs="Calibri"/>
          <w:b/>
          <w:sz w:val="24"/>
          <w:szCs w:val="24"/>
          <w:lang w:eastAsia="en-US"/>
        </w:rPr>
        <w:t>importantly, know the limitations of your own knowledge and experience and the importance of not operating beyond this.</w:t>
      </w:r>
    </w:p>
    <w:p w14:paraId="3E8C665F" w14:textId="77777777" w:rsidR="00AF3897" w:rsidRDefault="00AF3897" w:rsidP="00AF3897">
      <w:pPr>
        <w:ind w:left="284"/>
        <w:contextualSpacing/>
        <w:rPr>
          <w:rFonts w:ascii="Calibri" w:eastAsia="Calibri" w:hAnsi="Calibri" w:cs="Calibri"/>
          <w:sz w:val="24"/>
          <w:szCs w:val="24"/>
          <w:lang w:eastAsia="en-US"/>
        </w:rPr>
      </w:pPr>
    </w:p>
    <w:p w14:paraId="2B4022EE" w14:textId="77777777" w:rsidR="00AF3897" w:rsidRDefault="00AF3897" w:rsidP="00AF3897">
      <w:r>
        <w:br w:type="page"/>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6238"/>
        <w:gridCol w:w="141"/>
        <w:gridCol w:w="1560"/>
        <w:gridCol w:w="141"/>
        <w:gridCol w:w="1702"/>
        <w:gridCol w:w="141"/>
      </w:tblGrid>
      <w:tr w:rsidR="00AF3897" w:rsidRPr="00AA629C" w14:paraId="3204BD1B" w14:textId="77777777" w:rsidTr="000B206A">
        <w:trPr>
          <w:gridBefore w:val="1"/>
          <w:wBefore w:w="142" w:type="dxa"/>
          <w:jc w:val="center"/>
        </w:trPr>
        <w:tc>
          <w:tcPr>
            <w:tcW w:w="6379" w:type="dxa"/>
            <w:gridSpan w:val="2"/>
            <w:vMerge w:val="restart"/>
            <w:shd w:val="clear" w:color="auto" w:fill="D9D9D9"/>
          </w:tcPr>
          <w:p w14:paraId="5688C4D3" w14:textId="77777777" w:rsidR="00AF3897" w:rsidRDefault="00AF3897" w:rsidP="000B206A">
            <w:pPr>
              <w:autoSpaceDE w:val="0"/>
              <w:autoSpaceDN w:val="0"/>
              <w:adjustRightInd w:val="0"/>
              <w:rPr>
                <w:rFonts w:ascii="Calibri" w:eastAsia="Calibri" w:hAnsi="Calibri" w:cs="Calibri"/>
                <w:b/>
                <w:sz w:val="24"/>
                <w:szCs w:val="24"/>
                <w:lang w:eastAsia="en-US"/>
              </w:rPr>
            </w:pPr>
          </w:p>
          <w:p w14:paraId="57F3AD9D" w14:textId="77777777" w:rsidR="00AF3897" w:rsidRPr="00A05CC3" w:rsidRDefault="00AF3897" w:rsidP="000B206A">
            <w:pPr>
              <w:autoSpaceDE w:val="0"/>
              <w:autoSpaceDN w:val="0"/>
              <w:adjustRightInd w:val="0"/>
              <w:rPr>
                <w:rFonts w:ascii="Calibri" w:eastAsia="Calibri" w:hAnsi="Calibri" w:cs="Calibri"/>
                <w:b/>
                <w:sz w:val="24"/>
                <w:szCs w:val="24"/>
                <w:lang w:eastAsia="en-US"/>
              </w:rPr>
            </w:pPr>
            <w:r w:rsidRPr="00A05CC3">
              <w:rPr>
                <w:rFonts w:ascii="Calibri" w:eastAsia="Calibri" w:hAnsi="Calibri" w:cs="Calibri"/>
                <w:b/>
                <w:sz w:val="24"/>
                <w:szCs w:val="24"/>
                <w:lang w:eastAsia="en-US"/>
              </w:rPr>
              <w:t>Performance Criteria</w:t>
            </w:r>
          </w:p>
          <w:p w14:paraId="3A584D82" w14:textId="77777777" w:rsidR="00AF3897" w:rsidRPr="00A05CC3" w:rsidRDefault="00AF3897" w:rsidP="000B206A">
            <w:pPr>
              <w:autoSpaceDE w:val="0"/>
              <w:autoSpaceDN w:val="0"/>
              <w:adjustRightInd w:val="0"/>
              <w:rPr>
                <w:rFonts w:ascii="Calibri" w:eastAsia="Calibri" w:hAnsi="Calibri" w:cs="Calibri"/>
                <w:b/>
                <w:sz w:val="24"/>
                <w:szCs w:val="24"/>
                <w:lang w:eastAsia="en-US"/>
              </w:rPr>
            </w:pPr>
          </w:p>
        </w:tc>
        <w:tc>
          <w:tcPr>
            <w:tcW w:w="3544" w:type="dxa"/>
            <w:gridSpan w:val="4"/>
            <w:shd w:val="clear" w:color="auto" w:fill="D9D9D9"/>
          </w:tcPr>
          <w:p w14:paraId="68A23629" w14:textId="77777777" w:rsidR="00AF3897" w:rsidRPr="00A05CC3" w:rsidRDefault="00AF3897" w:rsidP="000B206A">
            <w:pPr>
              <w:tabs>
                <w:tab w:val="left" w:pos="1440"/>
              </w:tabs>
              <w:jc w:val="center"/>
              <w:rPr>
                <w:rFonts w:ascii="Calibri" w:eastAsia="Calibri" w:hAnsi="Calibri" w:cs="Calibri"/>
                <w:b/>
                <w:sz w:val="24"/>
                <w:szCs w:val="24"/>
                <w:lang w:eastAsia="en-US"/>
              </w:rPr>
            </w:pPr>
            <w:r w:rsidRPr="00A05CC3">
              <w:rPr>
                <w:rFonts w:ascii="Calibri" w:eastAsia="Calibri" w:hAnsi="Calibri" w:cs="Calibri"/>
                <w:b/>
                <w:sz w:val="24"/>
                <w:szCs w:val="24"/>
                <w:lang w:eastAsia="en-US"/>
              </w:rPr>
              <w:t>Achievement</w:t>
            </w:r>
          </w:p>
        </w:tc>
      </w:tr>
      <w:tr w:rsidR="00AF3897" w:rsidRPr="00AA629C" w14:paraId="16163776" w14:textId="77777777" w:rsidTr="000B206A">
        <w:trPr>
          <w:gridBefore w:val="1"/>
          <w:wBefore w:w="142" w:type="dxa"/>
          <w:jc w:val="center"/>
        </w:trPr>
        <w:tc>
          <w:tcPr>
            <w:tcW w:w="6379" w:type="dxa"/>
            <w:gridSpan w:val="2"/>
            <w:vMerge/>
            <w:shd w:val="clear" w:color="auto" w:fill="D9D9D9"/>
          </w:tcPr>
          <w:p w14:paraId="7AD77219" w14:textId="77777777" w:rsidR="00AF3897" w:rsidRPr="00A05CC3" w:rsidRDefault="00AF3897" w:rsidP="000B206A">
            <w:pPr>
              <w:autoSpaceDE w:val="0"/>
              <w:autoSpaceDN w:val="0"/>
              <w:adjustRightInd w:val="0"/>
              <w:rPr>
                <w:rFonts w:ascii="Calibri" w:eastAsia="Calibri" w:hAnsi="Calibri" w:cs="Calibri"/>
                <w:b/>
                <w:sz w:val="24"/>
                <w:szCs w:val="24"/>
                <w:lang w:eastAsia="en-US"/>
              </w:rPr>
            </w:pPr>
          </w:p>
        </w:tc>
        <w:tc>
          <w:tcPr>
            <w:tcW w:w="1701" w:type="dxa"/>
            <w:gridSpan w:val="2"/>
            <w:shd w:val="clear" w:color="auto" w:fill="D9D9D9"/>
          </w:tcPr>
          <w:p w14:paraId="36411940" w14:textId="77777777" w:rsidR="00AF3897" w:rsidRPr="00A05CC3" w:rsidRDefault="00AF3897" w:rsidP="000B206A">
            <w:pPr>
              <w:tabs>
                <w:tab w:val="left" w:pos="1440"/>
              </w:tabs>
              <w:jc w:val="center"/>
              <w:rPr>
                <w:rFonts w:ascii="Calibri" w:eastAsia="Calibri" w:hAnsi="Calibri" w:cs="Calibri"/>
                <w:b/>
                <w:sz w:val="24"/>
                <w:szCs w:val="24"/>
                <w:lang w:eastAsia="en-US"/>
              </w:rPr>
            </w:pPr>
            <w:r w:rsidRPr="00A05CC3">
              <w:rPr>
                <w:rFonts w:ascii="Calibri" w:eastAsia="Calibri" w:hAnsi="Calibri" w:cs="Calibri"/>
                <w:b/>
                <w:sz w:val="24"/>
                <w:szCs w:val="24"/>
                <w:lang w:eastAsia="en-US"/>
              </w:rPr>
              <w:t>Date</w:t>
            </w:r>
          </w:p>
        </w:tc>
        <w:tc>
          <w:tcPr>
            <w:tcW w:w="1843" w:type="dxa"/>
            <w:gridSpan w:val="2"/>
            <w:shd w:val="clear" w:color="auto" w:fill="D9D9D9"/>
          </w:tcPr>
          <w:p w14:paraId="7A7282F0" w14:textId="77777777" w:rsidR="00AF3897" w:rsidRPr="00A05CC3" w:rsidRDefault="00AF3897" w:rsidP="000B206A">
            <w:pPr>
              <w:tabs>
                <w:tab w:val="left" w:pos="1440"/>
              </w:tabs>
              <w:jc w:val="center"/>
              <w:rPr>
                <w:rFonts w:ascii="Calibri" w:eastAsia="Calibri" w:hAnsi="Calibri" w:cs="Calibri"/>
                <w:b/>
                <w:sz w:val="24"/>
                <w:szCs w:val="24"/>
                <w:lang w:eastAsia="en-US"/>
              </w:rPr>
            </w:pPr>
            <w:r w:rsidRPr="00A05CC3">
              <w:rPr>
                <w:rFonts w:ascii="Calibri" w:eastAsia="Calibri" w:hAnsi="Calibri" w:cs="Calibri"/>
                <w:b/>
                <w:sz w:val="24"/>
                <w:szCs w:val="24"/>
                <w:lang w:eastAsia="en-US"/>
              </w:rPr>
              <w:t>Assessor’s Initials</w:t>
            </w:r>
          </w:p>
        </w:tc>
      </w:tr>
      <w:tr w:rsidR="00AF3897" w:rsidRPr="00AA629C" w14:paraId="570D1DC9" w14:textId="77777777" w:rsidTr="000B206A">
        <w:trPr>
          <w:gridBefore w:val="1"/>
          <w:wBefore w:w="142" w:type="dxa"/>
          <w:jc w:val="center"/>
        </w:trPr>
        <w:tc>
          <w:tcPr>
            <w:tcW w:w="6379" w:type="dxa"/>
            <w:gridSpan w:val="2"/>
            <w:shd w:val="clear" w:color="auto" w:fill="auto"/>
          </w:tcPr>
          <w:p w14:paraId="6D5A7086" w14:textId="77777777" w:rsidR="00AF3897" w:rsidRDefault="00AF3897" w:rsidP="000B206A">
            <w:pPr>
              <w:autoSpaceDE w:val="0"/>
              <w:autoSpaceDN w:val="0"/>
              <w:adjustRightInd w:val="0"/>
              <w:rPr>
                <w:rFonts w:ascii="Calibri" w:eastAsia="Calibri" w:hAnsi="Calibri" w:cs="Calibri"/>
                <w:sz w:val="24"/>
                <w:szCs w:val="24"/>
                <w:lang w:eastAsia="en-US"/>
              </w:rPr>
            </w:pPr>
            <w:r w:rsidRPr="00AA629C">
              <w:rPr>
                <w:rFonts w:ascii="Calibri" w:eastAsia="Calibri" w:hAnsi="Calibri" w:cs="Calibri"/>
                <w:sz w:val="24"/>
                <w:szCs w:val="24"/>
                <w:lang w:eastAsia="en-US"/>
              </w:rPr>
              <w:t xml:space="preserve">Has a good understanding of the </w:t>
            </w:r>
            <w:r>
              <w:rPr>
                <w:rFonts w:ascii="Calibri" w:eastAsia="Calibri" w:hAnsi="Calibri" w:cs="Calibri"/>
                <w:sz w:val="24"/>
                <w:szCs w:val="24"/>
                <w:lang w:eastAsia="en-US"/>
              </w:rPr>
              <w:t xml:space="preserve">DXA </w:t>
            </w:r>
            <w:r w:rsidRPr="00AA629C">
              <w:rPr>
                <w:rFonts w:ascii="Calibri" w:eastAsia="Calibri" w:hAnsi="Calibri" w:cs="Calibri"/>
                <w:sz w:val="24"/>
                <w:szCs w:val="24"/>
                <w:lang w:eastAsia="en-US"/>
              </w:rPr>
              <w:t>x-ray system</w:t>
            </w:r>
            <w:r>
              <w:rPr>
                <w:rFonts w:ascii="Calibri" w:eastAsia="Calibri" w:hAnsi="Calibri" w:cs="Calibri"/>
                <w:sz w:val="24"/>
                <w:szCs w:val="24"/>
                <w:lang w:eastAsia="en-US"/>
              </w:rPr>
              <w:t>,</w:t>
            </w:r>
            <w:r w:rsidRPr="00AA629C">
              <w:rPr>
                <w:rFonts w:ascii="Calibri" w:eastAsia="Calibri" w:hAnsi="Calibri" w:cs="Calibri"/>
                <w:sz w:val="24"/>
                <w:szCs w:val="24"/>
                <w:lang w:eastAsia="en-US"/>
              </w:rPr>
              <w:t xml:space="preserve"> equipment and how to use it</w:t>
            </w:r>
          </w:p>
          <w:p w14:paraId="419BA989" w14:textId="77777777" w:rsidR="00AF3897" w:rsidRPr="00AA629C" w:rsidRDefault="00AF3897" w:rsidP="000B206A">
            <w:pPr>
              <w:autoSpaceDE w:val="0"/>
              <w:autoSpaceDN w:val="0"/>
              <w:adjustRightInd w:val="0"/>
              <w:rPr>
                <w:rFonts w:ascii="Calibri" w:eastAsia="Calibri" w:hAnsi="Calibri" w:cs="Calibri"/>
                <w:sz w:val="24"/>
                <w:szCs w:val="24"/>
                <w:lang w:eastAsia="en-US"/>
              </w:rPr>
            </w:pPr>
          </w:p>
        </w:tc>
        <w:tc>
          <w:tcPr>
            <w:tcW w:w="1701" w:type="dxa"/>
            <w:gridSpan w:val="2"/>
            <w:shd w:val="clear" w:color="auto" w:fill="auto"/>
          </w:tcPr>
          <w:p w14:paraId="0BC3B321"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6DBBC1F7"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4FFED390" w14:textId="77777777" w:rsidTr="000B206A">
        <w:trPr>
          <w:gridBefore w:val="1"/>
          <w:wBefore w:w="142" w:type="dxa"/>
          <w:jc w:val="center"/>
        </w:trPr>
        <w:tc>
          <w:tcPr>
            <w:tcW w:w="6379" w:type="dxa"/>
            <w:gridSpan w:val="2"/>
            <w:shd w:val="clear" w:color="auto" w:fill="auto"/>
          </w:tcPr>
          <w:p w14:paraId="2D3C8801" w14:textId="77777777" w:rsidR="00AF3897" w:rsidRDefault="00AF3897" w:rsidP="000B206A">
            <w:pPr>
              <w:tabs>
                <w:tab w:val="left" w:pos="1440"/>
              </w:tabs>
              <w:rPr>
                <w:rFonts w:ascii="Calibri" w:eastAsia="Calibri" w:hAnsi="Calibri" w:cs="Calibri"/>
                <w:sz w:val="24"/>
                <w:szCs w:val="24"/>
                <w:lang w:eastAsia="en-US"/>
              </w:rPr>
            </w:pPr>
            <w:r w:rsidRPr="00AA629C">
              <w:rPr>
                <w:rFonts w:ascii="Calibri" w:eastAsia="Calibri" w:hAnsi="Calibri" w:cs="Calibri"/>
                <w:sz w:val="24"/>
                <w:szCs w:val="24"/>
                <w:lang w:eastAsia="en-US"/>
              </w:rPr>
              <w:t>Has a good understanding of examinations and how to obtain optimum</w:t>
            </w:r>
            <w:r w:rsidR="008C1861">
              <w:rPr>
                <w:rFonts w:ascii="Calibri" w:eastAsia="Calibri" w:hAnsi="Calibri" w:cs="Calibri"/>
                <w:sz w:val="24"/>
                <w:szCs w:val="24"/>
                <w:lang w:eastAsia="en-US"/>
              </w:rPr>
              <w:t xml:space="preserve"> </w:t>
            </w:r>
            <w:r>
              <w:rPr>
                <w:rFonts w:ascii="Calibri" w:eastAsia="Calibri" w:hAnsi="Calibri" w:cs="Calibri"/>
                <w:sz w:val="24"/>
                <w:szCs w:val="24"/>
                <w:lang w:eastAsia="en-US"/>
              </w:rPr>
              <w:t>scans</w:t>
            </w:r>
          </w:p>
          <w:p w14:paraId="063A5BFE" w14:textId="77777777" w:rsidR="00AF3897" w:rsidRPr="00AA629C" w:rsidRDefault="00AF3897" w:rsidP="000B206A">
            <w:pPr>
              <w:tabs>
                <w:tab w:val="left" w:pos="1440"/>
              </w:tabs>
              <w:rPr>
                <w:rFonts w:ascii="Calibri" w:eastAsia="Calibri" w:hAnsi="Calibri" w:cs="Calibri"/>
                <w:sz w:val="24"/>
                <w:szCs w:val="24"/>
                <w:lang w:eastAsia="en-US"/>
              </w:rPr>
            </w:pPr>
          </w:p>
        </w:tc>
        <w:tc>
          <w:tcPr>
            <w:tcW w:w="1701" w:type="dxa"/>
            <w:gridSpan w:val="2"/>
            <w:shd w:val="clear" w:color="auto" w:fill="auto"/>
          </w:tcPr>
          <w:p w14:paraId="07E7D9A5"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64955586"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11E925EC" w14:textId="77777777" w:rsidTr="000B206A">
        <w:trPr>
          <w:gridBefore w:val="1"/>
          <w:wBefore w:w="142" w:type="dxa"/>
          <w:jc w:val="center"/>
        </w:trPr>
        <w:tc>
          <w:tcPr>
            <w:tcW w:w="6379" w:type="dxa"/>
            <w:gridSpan w:val="2"/>
            <w:shd w:val="clear" w:color="auto" w:fill="auto"/>
          </w:tcPr>
          <w:p w14:paraId="7E072C00" w14:textId="77777777" w:rsidR="00AF3897" w:rsidRDefault="00AF3897" w:rsidP="000B206A">
            <w:pPr>
              <w:tabs>
                <w:tab w:val="left" w:pos="1440"/>
              </w:tabs>
              <w:rPr>
                <w:rFonts w:ascii="Calibri" w:eastAsia="Calibri" w:hAnsi="Calibri" w:cs="Calibri"/>
                <w:sz w:val="24"/>
                <w:szCs w:val="24"/>
                <w:lang w:eastAsia="en-US"/>
              </w:rPr>
            </w:pPr>
            <w:r w:rsidRPr="00AA629C">
              <w:rPr>
                <w:rFonts w:ascii="Calibri" w:eastAsia="Calibri" w:hAnsi="Calibri" w:cs="Calibri"/>
                <w:sz w:val="24"/>
                <w:szCs w:val="24"/>
                <w:lang w:eastAsia="en-US"/>
              </w:rPr>
              <w:t>Is able to safely use manual handling equipment and demonstrate safe manual handling practices</w:t>
            </w:r>
          </w:p>
          <w:p w14:paraId="74300364" w14:textId="77777777" w:rsidR="00AF3897" w:rsidRPr="00AA629C" w:rsidRDefault="00AF3897" w:rsidP="000B206A">
            <w:pPr>
              <w:tabs>
                <w:tab w:val="left" w:pos="1440"/>
              </w:tabs>
              <w:rPr>
                <w:rFonts w:ascii="Calibri" w:eastAsia="Calibri" w:hAnsi="Calibri" w:cs="Calibri"/>
                <w:sz w:val="24"/>
                <w:szCs w:val="24"/>
                <w:lang w:eastAsia="en-US"/>
              </w:rPr>
            </w:pPr>
          </w:p>
        </w:tc>
        <w:tc>
          <w:tcPr>
            <w:tcW w:w="1701" w:type="dxa"/>
            <w:gridSpan w:val="2"/>
            <w:shd w:val="clear" w:color="auto" w:fill="auto"/>
          </w:tcPr>
          <w:p w14:paraId="70FF1C38"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05EA8B28"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28791DC8" w14:textId="77777777" w:rsidTr="000B206A">
        <w:trPr>
          <w:gridBefore w:val="1"/>
          <w:wBefore w:w="142" w:type="dxa"/>
          <w:jc w:val="center"/>
        </w:trPr>
        <w:tc>
          <w:tcPr>
            <w:tcW w:w="6379" w:type="dxa"/>
            <w:gridSpan w:val="2"/>
            <w:shd w:val="clear" w:color="auto" w:fill="auto"/>
          </w:tcPr>
          <w:p w14:paraId="38607E8A" w14:textId="77777777" w:rsidR="00AF3897" w:rsidRDefault="00AF3897" w:rsidP="000B206A">
            <w:pPr>
              <w:tabs>
                <w:tab w:val="left" w:pos="1440"/>
              </w:tabs>
              <w:rPr>
                <w:rFonts w:ascii="Calibri" w:eastAsia="Calibri" w:hAnsi="Calibri" w:cs="Calibri"/>
                <w:sz w:val="24"/>
                <w:szCs w:val="24"/>
                <w:lang w:eastAsia="en-US"/>
              </w:rPr>
            </w:pPr>
            <w:r w:rsidRPr="00AA629C">
              <w:rPr>
                <w:rFonts w:ascii="Calibri" w:eastAsia="Calibri" w:hAnsi="Calibri" w:cs="Calibri"/>
                <w:sz w:val="24"/>
                <w:szCs w:val="24"/>
                <w:lang w:eastAsia="en-US"/>
              </w:rPr>
              <w:t>Is able to competently deal with infection control issues</w:t>
            </w:r>
          </w:p>
          <w:p w14:paraId="68E349A0" w14:textId="77777777" w:rsidR="00AF3897" w:rsidRPr="00AA629C" w:rsidRDefault="00AF3897" w:rsidP="000B206A">
            <w:pPr>
              <w:tabs>
                <w:tab w:val="left" w:pos="1440"/>
              </w:tabs>
              <w:rPr>
                <w:rFonts w:ascii="Calibri" w:eastAsia="Calibri" w:hAnsi="Calibri" w:cs="Calibri"/>
                <w:sz w:val="24"/>
                <w:szCs w:val="24"/>
                <w:lang w:eastAsia="en-US"/>
              </w:rPr>
            </w:pPr>
          </w:p>
        </w:tc>
        <w:tc>
          <w:tcPr>
            <w:tcW w:w="1701" w:type="dxa"/>
            <w:gridSpan w:val="2"/>
            <w:shd w:val="clear" w:color="auto" w:fill="auto"/>
          </w:tcPr>
          <w:p w14:paraId="728C62A1"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0EB09CB9"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31B9F16A" w14:textId="77777777" w:rsidTr="000B206A">
        <w:trPr>
          <w:gridBefore w:val="1"/>
          <w:wBefore w:w="142" w:type="dxa"/>
          <w:jc w:val="center"/>
        </w:trPr>
        <w:tc>
          <w:tcPr>
            <w:tcW w:w="6379" w:type="dxa"/>
            <w:gridSpan w:val="2"/>
            <w:shd w:val="clear" w:color="auto" w:fill="auto"/>
          </w:tcPr>
          <w:p w14:paraId="49783A74" w14:textId="77777777" w:rsidR="00AF3897" w:rsidRDefault="00AF3897" w:rsidP="000B206A">
            <w:pPr>
              <w:autoSpaceDE w:val="0"/>
              <w:autoSpaceDN w:val="0"/>
              <w:adjustRightInd w:val="0"/>
              <w:rPr>
                <w:rFonts w:ascii="Calibri" w:eastAsia="Calibri" w:hAnsi="Calibri" w:cs="Calibri"/>
                <w:sz w:val="24"/>
                <w:szCs w:val="24"/>
                <w:lang w:eastAsia="en-US"/>
              </w:rPr>
            </w:pPr>
            <w:r w:rsidRPr="00AA629C">
              <w:rPr>
                <w:rFonts w:ascii="Calibri" w:eastAsia="Calibri" w:hAnsi="Calibri" w:cs="Calibri"/>
                <w:sz w:val="24"/>
                <w:szCs w:val="24"/>
                <w:lang w:eastAsia="en-US"/>
              </w:rPr>
              <w:t>Is able to competently demonstrate:</w:t>
            </w:r>
          </w:p>
          <w:p w14:paraId="246741D8" w14:textId="77777777" w:rsidR="00AF3897" w:rsidRPr="00AA629C" w:rsidRDefault="00AF3897" w:rsidP="00AF3897">
            <w:pPr>
              <w:numPr>
                <w:ilvl w:val="0"/>
                <w:numId w:val="4"/>
              </w:numPr>
              <w:autoSpaceDE w:val="0"/>
              <w:autoSpaceDN w:val="0"/>
              <w:adjustRightInd w:val="0"/>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s</w:t>
            </w:r>
            <w:r w:rsidRPr="00AA629C">
              <w:rPr>
                <w:rFonts w:ascii="Calibri" w:eastAsia="Calibri" w:hAnsi="Calibri" w:cs="Calibri"/>
                <w:sz w:val="24"/>
                <w:szCs w:val="24"/>
                <w:lang w:eastAsia="en-US"/>
              </w:rPr>
              <w:t>witching radiographic equipment on and off including isolator switches</w:t>
            </w:r>
          </w:p>
          <w:p w14:paraId="2855BCCF" w14:textId="77777777" w:rsidR="00AF3897" w:rsidRPr="00AA629C" w:rsidRDefault="00AF3897" w:rsidP="00AF3897">
            <w:pPr>
              <w:numPr>
                <w:ilvl w:val="0"/>
                <w:numId w:val="4"/>
              </w:numPr>
              <w:autoSpaceDE w:val="0"/>
              <w:autoSpaceDN w:val="0"/>
              <w:adjustRightInd w:val="0"/>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s</w:t>
            </w:r>
            <w:r w:rsidRPr="00AA629C">
              <w:rPr>
                <w:rFonts w:ascii="Calibri" w:eastAsia="Calibri" w:hAnsi="Calibri" w:cs="Calibri"/>
                <w:sz w:val="24"/>
                <w:szCs w:val="24"/>
                <w:lang w:eastAsia="en-US"/>
              </w:rPr>
              <w:t xml:space="preserve">afe operating of </w:t>
            </w:r>
            <w:r>
              <w:rPr>
                <w:rFonts w:ascii="Calibri" w:eastAsia="Calibri" w:hAnsi="Calibri" w:cs="Calibri"/>
                <w:sz w:val="24"/>
                <w:szCs w:val="24"/>
                <w:lang w:eastAsia="en-US"/>
              </w:rPr>
              <w:t>DXA</w:t>
            </w:r>
            <w:r w:rsidRPr="00AA629C">
              <w:rPr>
                <w:rFonts w:ascii="Calibri" w:eastAsia="Calibri" w:hAnsi="Calibri" w:cs="Calibri"/>
                <w:sz w:val="24"/>
                <w:szCs w:val="24"/>
                <w:lang w:eastAsia="en-US"/>
              </w:rPr>
              <w:t xml:space="preserve"> equipment including movement</w:t>
            </w:r>
            <w:r>
              <w:rPr>
                <w:rFonts w:ascii="Calibri" w:eastAsia="Calibri" w:hAnsi="Calibri" w:cs="Calibri"/>
                <w:sz w:val="24"/>
                <w:szCs w:val="24"/>
                <w:lang w:eastAsia="en-US"/>
              </w:rPr>
              <w:t xml:space="preserve"> of the scan arm </w:t>
            </w:r>
            <w:r w:rsidRPr="00AA629C">
              <w:rPr>
                <w:rFonts w:ascii="Calibri" w:eastAsia="Calibri" w:hAnsi="Calibri" w:cs="Calibri"/>
                <w:sz w:val="24"/>
                <w:szCs w:val="24"/>
                <w:lang w:eastAsia="en-US"/>
              </w:rPr>
              <w:t>and positioning</w:t>
            </w:r>
          </w:p>
          <w:p w14:paraId="7C3913A8" w14:textId="77777777" w:rsidR="008C1861" w:rsidRDefault="00AF3897" w:rsidP="008C1861">
            <w:pPr>
              <w:numPr>
                <w:ilvl w:val="0"/>
                <w:numId w:val="4"/>
              </w:numPr>
              <w:autoSpaceDE w:val="0"/>
              <w:autoSpaceDN w:val="0"/>
              <w:adjustRightInd w:val="0"/>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c</w:t>
            </w:r>
            <w:r w:rsidRPr="00AA629C">
              <w:rPr>
                <w:rFonts w:ascii="Calibri" w:eastAsia="Calibri" w:hAnsi="Calibri" w:cs="Calibri"/>
                <w:sz w:val="24"/>
                <w:szCs w:val="24"/>
                <w:lang w:eastAsia="en-US"/>
              </w:rPr>
              <w:t xml:space="preserve">arry out </w:t>
            </w:r>
            <w:r>
              <w:rPr>
                <w:rFonts w:ascii="Calibri" w:eastAsia="Calibri" w:hAnsi="Calibri" w:cs="Calibri"/>
                <w:sz w:val="24"/>
                <w:szCs w:val="24"/>
                <w:lang w:eastAsia="en-US"/>
              </w:rPr>
              <w:t>DXA</w:t>
            </w:r>
            <w:r w:rsidRPr="00AA629C">
              <w:rPr>
                <w:rFonts w:ascii="Calibri" w:eastAsia="Calibri" w:hAnsi="Calibri" w:cs="Calibri"/>
                <w:sz w:val="24"/>
                <w:szCs w:val="24"/>
                <w:lang w:eastAsia="en-US"/>
              </w:rPr>
              <w:t xml:space="preserve"> examinations according to protocol</w:t>
            </w:r>
          </w:p>
          <w:p w14:paraId="34B418A8" w14:textId="77777777" w:rsidR="009A227C" w:rsidRDefault="008C1861" w:rsidP="009A227C">
            <w:pPr>
              <w:numPr>
                <w:ilvl w:val="0"/>
                <w:numId w:val="4"/>
              </w:numPr>
              <w:autoSpaceDE w:val="0"/>
              <w:autoSpaceDN w:val="0"/>
              <w:adjustRightInd w:val="0"/>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p</w:t>
            </w:r>
            <w:r w:rsidRPr="008C1861">
              <w:rPr>
                <w:rFonts w:ascii="Calibri" w:eastAsia="Calibri" w:hAnsi="Calibri" w:cs="Calibri"/>
                <w:sz w:val="24"/>
                <w:szCs w:val="24"/>
                <w:lang w:eastAsia="en-US"/>
              </w:rPr>
              <w:t>ositioning and immobilising patients to best demonstrate anatomic areas of interest to a high degree of accuracy, respecting patient ability and comfort</w:t>
            </w:r>
            <w:r>
              <w:rPr>
                <w:rFonts w:ascii="Calibri" w:eastAsia="Calibri" w:hAnsi="Calibri" w:cs="Calibri"/>
                <w:sz w:val="24"/>
                <w:szCs w:val="24"/>
                <w:lang w:eastAsia="en-US"/>
              </w:rPr>
              <w:t xml:space="preserve"> </w:t>
            </w:r>
          </w:p>
          <w:p w14:paraId="7C22ABFC" w14:textId="77777777" w:rsidR="009A227C" w:rsidRDefault="009A227C" w:rsidP="009A227C">
            <w:pPr>
              <w:numPr>
                <w:ilvl w:val="0"/>
                <w:numId w:val="4"/>
              </w:numPr>
              <w:autoSpaceDE w:val="0"/>
              <w:autoSpaceDN w:val="0"/>
              <w:adjustRightInd w:val="0"/>
              <w:ind w:left="174" w:hanging="174"/>
              <w:contextualSpacing/>
              <w:rPr>
                <w:rFonts w:ascii="Calibri" w:eastAsia="Calibri" w:hAnsi="Calibri" w:cs="Calibri"/>
                <w:sz w:val="24"/>
                <w:szCs w:val="24"/>
                <w:lang w:eastAsia="en-US"/>
              </w:rPr>
            </w:pPr>
            <w:r w:rsidRPr="009A227C">
              <w:rPr>
                <w:rFonts w:asciiTheme="minorHAnsi" w:hAnsiTheme="minorHAnsi" w:cstheme="minorHAnsi"/>
                <w:sz w:val="24"/>
                <w:szCs w:val="24"/>
              </w:rPr>
              <w:t>Assess and document technical difficulties with patient ability, anatomy, previous surgery and fractures</w:t>
            </w:r>
            <w:r w:rsidRPr="008C1861">
              <w:rPr>
                <w:rFonts w:asciiTheme="minorHAnsi" w:hAnsiTheme="minorHAnsi" w:cstheme="minorHAnsi"/>
                <w:sz w:val="24"/>
                <w:szCs w:val="24"/>
              </w:rPr>
              <w:t xml:space="preserve"> </w:t>
            </w:r>
          </w:p>
          <w:p w14:paraId="592CE346" w14:textId="77777777" w:rsidR="009A227C" w:rsidRPr="009A227C" w:rsidRDefault="009A227C" w:rsidP="009A227C">
            <w:pPr>
              <w:numPr>
                <w:ilvl w:val="0"/>
                <w:numId w:val="4"/>
              </w:numPr>
              <w:autoSpaceDE w:val="0"/>
              <w:autoSpaceDN w:val="0"/>
              <w:adjustRightInd w:val="0"/>
              <w:ind w:left="174" w:hanging="174"/>
              <w:contextualSpacing/>
              <w:rPr>
                <w:rFonts w:ascii="Calibri" w:eastAsia="Calibri" w:hAnsi="Calibri" w:cs="Calibri"/>
                <w:sz w:val="24"/>
                <w:szCs w:val="24"/>
                <w:lang w:eastAsia="en-US"/>
              </w:rPr>
            </w:pPr>
            <w:r w:rsidRPr="009A227C">
              <w:rPr>
                <w:rFonts w:asciiTheme="minorHAnsi" w:hAnsiTheme="minorHAnsi" w:cstheme="minorHAnsi"/>
                <w:sz w:val="24"/>
                <w:szCs w:val="24"/>
              </w:rPr>
              <w:t>Background knowledge of Osteoporosi</w:t>
            </w:r>
            <w:r>
              <w:rPr>
                <w:rFonts w:asciiTheme="minorHAnsi" w:hAnsiTheme="minorHAnsi" w:cstheme="minorHAnsi"/>
                <w:sz w:val="24"/>
                <w:szCs w:val="24"/>
              </w:rPr>
              <w:t xml:space="preserve">s </w:t>
            </w:r>
          </w:p>
          <w:p w14:paraId="2A17D0AB" w14:textId="77777777" w:rsidR="009A227C" w:rsidRPr="009A227C" w:rsidRDefault="009A227C" w:rsidP="009A227C">
            <w:pPr>
              <w:numPr>
                <w:ilvl w:val="0"/>
                <w:numId w:val="4"/>
              </w:numPr>
              <w:autoSpaceDE w:val="0"/>
              <w:autoSpaceDN w:val="0"/>
              <w:adjustRightInd w:val="0"/>
              <w:ind w:left="174" w:hanging="174"/>
              <w:contextualSpacing/>
              <w:rPr>
                <w:rFonts w:ascii="Calibri" w:eastAsia="Calibri" w:hAnsi="Calibri" w:cs="Calibri"/>
                <w:sz w:val="24"/>
                <w:szCs w:val="24"/>
                <w:lang w:eastAsia="en-US"/>
              </w:rPr>
            </w:pPr>
            <w:r>
              <w:rPr>
                <w:rFonts w:asciiTheme="minorHAnsi" w:hAnsiTheme="minorHAnsi" w:cstheme="minorHAnsi"/>
                <w:sz w:val="24"/>
                <w:szCs w:val="24"/>
              </w:rPr>
              <w:t xml:space="preserve">An understanding of </w:t>
            </w:r>
            <w:r w:rsidRPr="009A227C">
              <w:rPr>
                <w:rFonts w:asciiTheme="minorHAnsi" w:hAnsiTheme="minorHAnsi" w:cstheme="minorHAnsi"/>
                <w:sz w:val="24"/>
                <w:szCs w:val="24"/>
              </w:rPr>
              <w:t xml:space="preserve">Indications/Contra-indications for Bone Densitometry </w:t>
            </w:r>
          </w:p>
          <w:p w14:paraId="6EACFA99" w14:textId="77777777" w:rsidR="009A227C" w:rsidRDefault="009A227C" w:rsidP="009A227C">
            <w:pPr>
              <w:numPr>
                <w:ilvl w:val="0"/>
                <w:numId w:val="4"/>
              </w:numPr>
              <w:autoSpaceDE w:val="0"/>
              <w:autoSpaceDN w:val="0"/>
              <w:adjustRightInd w:val="0"/>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An understanding of health promotion and how to deliver this in an appropriate was for the patient to understand</w:t>
            </w:r>
          </w:p>
          <w:p w14:paraId="7D16AE8C" w14:textId="77777777" w:rsidR="009A227C" w:rsidRPr="009A227C" w:rsidRDefault="009A227C" w:rsidP="009A227C">
            <w:pPr>
              <w:numPr>
                <w:ilvl w:val="0"/>
                <w:numId w:val="4"/>
              </w:numPr>
              <w:autoSpaceDE w:val="0"/>
              <w:autoSpaceDN w:val="0"/>
              <w:adjustRightInd w:val="0"/>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Understand how to use the weighing scales and height measuring tool</w:t>
            </w:r>
          </w:p>
          <w:p w14:paraId="6A333182" w14:textId="77777777" w:rsidR="009A227C" w:rsidRPr="009A227C" w:rsidRDefault="009A227C" w:rsidP="009A227C">
            <w:pPr>
              <w:numPr>
                <w:ilvl w:val="0"/>
                <w:numId w:val="4"/>
              </w:numPr>
              <w:autoSpaceDE w:val="0"/>
              <w:autoSpaceDN w:val="0"/>
              <w:adjustRightInd w:val="0"/>
              <w:ind w:left="174" w:hanging="174"/>
              <w:contextualSpacing/>
              <w:rPr>
                <w:rFonts w:ascii="Calibri" w:eastAsia="Calibri" w:hAnsi="Calibri" w:cs="Calibri"/>
                <w:sz w:val="24"/>
                <w:szCs w:val="24"/>
                <w:lang w:eastAsia="en-US"/>
              </w:rPr>
            </w:pPr>
            <w:r w:rsidRPr="009A227C">
              <w:rPr>
                <w:rFonts w:asciiTheme="minorHAnsi" w:hAnsiTheme="minorHAnsi" w:cstheme="minorHAnsi"/>
                <w:sz w:val="24"/>
                <w:szCs w:val="24"/>
              </w:rPr>
              <w:t>Understanding of Bone Density measurements-BMD values, reference data, T-scores, Z-scores and WHO definitions</w:t>
            </w:r>
          </w:p>
          <w:p w14:paraId="48FF43C8" w14:textId="77777777" w:rsidR="009A227C" w:rsidRDefault="009A227C" w:rsidP="009A227C">
            <w:pPr>
              <w:numPr>
                <w:ilvl w:val="0"/>
                <w:numId w:val="4"/>
              </w:numPr>
              <w:autoSpaceDE w:val="0"/>
              <w:autoSpaceDN w:val="0"/>
              <w:adjustRightInd w:val="0"/>
              <w:ind w:left="174" w:hanging="174"/>
              <w:contextualSpacing/>
              <w:rPr>
                <w:rFonts w:ascii="Calibri" w:eastAsia="Calibri" w:hAnsi="Calibri" w:cs="Calibri"/>
                <w:sz w:val="24"/>
                <w:szCs w:val="24"/>
                <w:lang w:eastAsia="en-US"/>
              </w:rPr>
            </w:pPr>
            <w:r w:rsidRPr="008C1861">
              <w:rPr>
                <w:rFonts w:ascii="Calibri" w:eastAsia="Calibri" w:hAnsi="Calibri" w:cs="Calibri"/>
                <w:sz w:val="24"/>
                <w:szCs w:val="24"/>
                <w:lang w:eastAsia="en-US"/>
              </w:rPr>
              <w:t>safe use of suction and O</w:t>
            </w:r>
            <w:r w:rsidRPr="008C1861">
              <w:rPr>
                <w:rFonts w:ascii="Calibri" w:eastAsia="Calibri" w:hAnsi="Calibri" w:cs="Calibri"/>
                <w:sz w:val="24"/>
                <w:szCs w:val="24"/>
                <w:vertAlign w:val="superscript"/>
                <w:lang w:eastAsia="en-US"/>
              </w:rPr>
              <w:t>2</w:t>
            </w:r>
            <w:r w:rsidRPr="008C1861">
              <w:rPr>
                <w:rFonts w:ascii="Calibri" w:eastAsia="Calibri" w:hAnsi="Calibri" w:cs="Calibri"/>
                <w:sz w:val="24"/>
                <w:szCs w:val="24"/>
                <w:lang w:eastAsia="en-US"/>
              </w:rPr>
              <w:t xml:space="preserve"> equipment (both piped and portable)</w:t>
            </w:r>
          </w:p>
          <w:p w14:paraId="03D83DA8" w14:textId="77777777" w:rsidR="009A227C" w:rsidRDefault="009A227C" w:rsidP="009A227C">
            <w:pPr>
              <w:numPr>
                <w:ilvl w:val="0"/>
                <w:numId w:val="4"/>
              </w:numPr>
              <w:autoSpaceDE w:val="0"/>
              <w:autoSpaceDN w:val="0"/>
              <w:adjustRightInd w:val="0"/>
              <w:ind w:left="174" w:hanging="174"/>
              <w:contextualSpacing/>
              <w:rPr>
                <w:rFonts w:ascii="Calibri" w:eastAsia="Calibri" w:hAnsi="Calibri" w:cs="Calibri"/>
                <w:sz w:val="24"/>
                <w:szCs w:val="24"/>
                <w:lang w:eastAsia="en-US"/>
              </w:rPr>
            </w:pPr>
            <w:r w:rsidRPr="009A227C">
              <w:rPr>
                <w:rFonts w:ascii="Calibri" w:eastAsia="Calibri" w:hAnsi="Calibri" w:cs="Calibri"/>
                <w:sz w:val="24"/>
                <w:szCs w:val="24"/>
                <w:lang w:eastAsia="en-US"/>
              </w:rPr>
              <w:t>knowledge of emergency call bell locations including: Cardiac arrest buttons, patient call bells and pull cords, emergency call/urgent assistance buttons, fire ‘break glass’ points and emergency phone numbers and protocols for these</w:t>
            </w:r>
            <w:r w:rsidRPr="009A227C">
              <w:rPr>
                <w:rFonts w:asciiTheme="minorHAnsi" w:hAnsiTheme="minorHAnsi" w:cstheme="minorHAnsi"/>
                <w:sz w:val="24"/>
                <w:szCs w:val="24"/>
              </w:rPr>
              <w:t xml:space="preserve"> </w:t>
            </w:r>
          </w:p>
          <w:p w14:paraId="19C1FC06" w14:textId="77777777" w:rsidR="00AF3897" w:rsidRDefault="00AF3897" w:rsidP="009A227C">
            <w:pPr>
              <w:autoSpaceDE w:val="0"/>
              <w:autoSpaceDN w:val="0"/>
              <w:adjustRightInd w:val="0"/>
              <w:ind w:left="174"/>
              <w:contextualSpacing/>
              <w:rPr>
                <w:rFonts w:ascii="Calibri" w:eastAsia="Calibri" w:hAnsi="Calibri" w:cs="Calibri"/>
                <w:sz w:val="24"/>
                <w:szCs w:val="24"/>
                <w:lang w:eastAsia="en-US"/>
              </w:rPr>
            </w:pPr>
          </w:p>
          <w:p w14:paraId="41EE292D" w14:textId="77777777" w:rsidR="00AF3897" w:rsidRPr="00AA629C" w:rsidRDefault="00AF3897" w:rsidP="000B206A">
            <w:pPr>
              <w:autoSpaceDE w:val="0"/>
              <w:autoSpaceDN w:val="0"/>
              <w:adjustRightInd w:val="0"/>
              <w:ind w:left="174"/>
              <w:contextualSpacing/>
              <w:rPr>
                <w:rFonts w:ascii="Calibri" w:eastAsia="Calibri" w:hAnsi="Calibri" w:cs="Calibri"/>
                <w:sz w:val="24"/>
                <w:szCs w:val="24"/>
                <w:lang w:eastAsia="en-US"/>
              </w:rPr>
            </w:pPr>
          </w:p>
        </w:tc>
        <w:tc>
          <w:tcPr>
            <w:tcW w:w="1701" w:type="dxa"/>
            <w:gridSpan w:val="2"/>
            <w:shd w:val="clear" w:color="auto" w:fill="auto"/>
          </w:tcPr>
          <w:p w14:paraId="68AE899F"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0AE296A5"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5490E477" w14:textId="77777777" w:rsidTr="000B206A">
        <w:trPr>
          <w:gridBefore w:val="1"/>
          <w:wBefore w:w="142" w:type="dxa"/>
          <w:jc w:val="center"/>
        </w:trPr>
        <w:tc>
          <w:tcPr>
            <w:tcW w:w="6379" w:type="dxa"/>
            <w:gridSpan w:val="2"/>
            <w:shd w:val="clear" w:color="auto" w:fill="auto"/>
          </w:tcPr>
          <w:p w14:paraId="456F2F32" w14:textId="77777777" w:rsidR="00AF3897" w:rsidRDefault="00AF3897" w:rsidP="000B206A">
            <w:pPr>
              <w:tabs>
                <w:tab w:val="left" w:pos="1440"/>
              </w:tabs>
              <w:rPr>
                <w:rFonts w:ascii="Calibri" w:eastAsia="Calibri" w:hAnsi="Calibri" w:cs="Calibri"/>
                <w:sz w:val="24"/>
                <w:szCs w:val="24"/>
                <w:lang w:eastAsia="en-US"/>
              </w:rPr>
            </w:pPr>
            <w:r w:rsidRPr="00AA629C">
              <w:rPr>
                <w:rFonts w:ascii="Calibri" w:eastAsia="Calibri" w:hAnsi="Calibri" w:cs="Calibri"/>
                <w:sz w:val="24"/>
                <w:szCs w:val="24"/>
                <w:lang w:eastAsia="en-US"/>
              </w:rPr>
              <w:t xml:space="preserve">For GE </w:t>
            </w:r>
            <w:proofErr w:type="spellStart"/>
            <w:r>
              <w:rPr>
                <w:rFonts w:ascii="Calibri" w:eastAsia="Calibri" w:hAnsi="Calibri" w:cs="Calibri"/>
                <w:sz w:val="24"/>
                <w:szCs w:val="24"/>
                <w:lang w:eastAsia="en-US"/>
              </w:rPr>
              <w:t>iDXA</w:t>
            </w:r>
            <w:proofErr w:type="spellEnd"/>
            <w:r>
              <w:rPr>
                <w:rFonts w:ascii="Calibri" w:eastAsia="Calibri" w:hAnsi="Calibri" w:cs="Calibri"/>
                <w:sz w:val="24"/>
                <w:szCs w:val="24"/>
                <w:lang w:eastAsia="en-US"/>
              </w:rPr>
              <w:t xml:space="preserve"> Lunar densitometry scanner</w:t>
            </w:r>
            <w:r w:rsidRPr="00AA629C">
              <w:rPr>
                <w:rFonts w:ascii="Calibri" w:eastAsia="Calibri" w:hAnsi="Calibri" w:cs="Calibri"/>
                <w:sz w:val="24"/>
                <w:szCs w:val="24"/>
                <w:lang w:eastAsia="en-US"/>
              </w:rPr>
              <w:t>:</w:t>
            </w:r>
          </w:p>
          <w:p w14:paraId="55727A23" w14:textId="77777777" w:rsidR="00AF3897" w:rsidRPr="00AA629C" w:rsidRDefault="00AF3897" w:rsidP="000B206A">
            <w:pPr>
              <w:tabs>
                <w:tab w:val="left" w:pos="1440"/>
              </w:tabs>
              <w:rPr>
                <w:rFonts w:ascii="Calibri" w:eastAsia="Calibri" w:hAnsi="Calibri" w:cs="Calibri"/>
                <w:sz w:val="24"/>
                <w:szCs w:val="24"/>
                <w:lang w:eastAsia="en-US"/>
              </w:rPr>
            </w:pPr>
          </w:p>
          <w:p w14:paraId="23C47CEA" w14:textId="77777777" w:rsidR="008C1861" w:rsidRPr="008C1861" w:rsidRDefault="00AF3897" w:rsidP="008C1861">
            <w:pPr>
              <w:tabs>
                <w:tab w:val="left" w:pos="1440"/>
              </w:tabs>
              <w:rPr>
                <w:rFonts w:ascii="Calibri" w:eastAsia="Calibri" w:hAnsi="Calibri" w:cs="Calibri"/>
                <w:sz w:val="24"/>
                <w:szCs w:val="24"/>
                <w:lang w:eastAsia="en-US"/>
              </w:rPr>
            </w:pPr>
            <w:r w:rsidRPr="00AA629C">
              <w:rPr>
                <w:rFonts w:ascii="Calibri" w:eastAsia="Calibri" w:hAnsi="Calibri" w:cs="Calibri"/>
                <w:sz w:val="24"/>
                <w:szCs w:val="24"/>
                <w:lang w:eastAsia="en-US"/>
              </w:rPr>
              <w:t>Is able to competently demonstrate:</w:t>
            </w:r>
          </w:p>
          <w:p w14:paraId="43F8DB93" w14:textId="77777777" w:rsidR="009A227C" w:rsidRPr="009A227C" w:rsidRDefault="009A227C" w:rsidP="009A227C">
            <w:pPr>
              <w:rPr>
                <w:rFonts w:asciiTheme="minorHAnsi" w:hAnsiTheme="minorHAnsi" w:cstheme="minorHAnsi"/>
                <w:sz w:val="24"/>
                <w:szCs w:val="24"/>
              </w:rPr>
            </w:pPr>
          </w:p>
          <w:p w14:paraId="3D0C6394" w14:textId="77777777" w:rsidR="009A227C" w:rsidRPr="009A227C" w:rsidRDefault="009A227C" w:rsidP="008C1861">
            <w:pPr>
              <w:numPr>
                <w:ilvl w:val="0"/>
                <w:numId w:val="6"/>
              </w:numPr>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lastRenderedPageBreak/>
              <w:t>Principles of DXA technology</w:t>
            </w:r>
          </w:p>
          <w:p w14:paraId="1F55020E" w14:textId="77777777" w:rsidR="008C1861" w:rsidRPr="008C1861" w:rsidRDefault="008C1861" w:rsidP="008C1861">
            <w:pPr>
              <w:numPr>
                <w:ilvl w:val="0"/>
                <w:numId w:val="6"/>
              </w:numPr>
              <w:ind w:left="174" w:hanging="174"/>
              <w:contextualSpacing/>
              <w:rPr>
                <w:rFonts w:ascii="Calibri" w:eastAsia="Calibri" w:hAnsi="Calibri" w:cs="Calibri"/>
                <w:sz w:val="24"/>
                <w:szCs w:val="24"/>
                <w:lang w:eastAsia="en-US"/>
              </w:rPr>
            </w:pPr>
            <w:r w:rsidRPr="008C1861">
              <w:rPr>
                <w:rFonts w:asciiTheme="minorHAnsi" w:hAnsiTheme="minorHAnsi" w:cstheme="minorHAnsi"/>
                <w:sz w:val="24"/>
                <w:szCs w:val="24"/>
              </w:rPr>
              <w:t xml:space="preserve">Training and competent in use of scanning and computer equipment and software systems           </w:t>
            </w:r>
          </w:p>
          <w:p w14:paraId="1B3C8C09" w14:textId="77777777" w:rsidR="00AF3897" w:rsidRDefault="00AF3897" w:rsidP="00AF3897">
            <w:pPr>
              <w:numPr>
                <w:ilvl w:val="0"/>
                <w:numId w:val="6"/>
              </w:numPr>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s</w:t>
            </w:r>
            <w:r w:rsidRPr="00AA629C">
              <w:rPr>
                <w:rFonts w:ascii="Calibri" w:eastAsia="Calibri" w:hAnsi="Calibri" w:cs="Calibri"/>
                <w:sz w:val="24"/>
                <w:szCs w:val="24"/>
                <w:lang w:eastAsia="en-US"/>
              </w:rPr>
              <w:t xml:space="preserve">witching </w:t>
            </w:r>
            <w:r>
              <w:rPr>
                <w:rFonts w:ascii="Calibri" w:eastAsia="Calibri" w:hAnsi="Calibri" w:cs="Calibri"/>
                <w:sz w:val="24"/>
                <w:szCs w:val="24"/>
                <w:lang w:eastAsia="en-US"/>
              </w:rPr>
              <w:t>DXA</w:t>
            </w:r>
            <w:r w:rsidRPr="00AA629C">
              <w:rPr>
                <w:rFonts w:ascii="Calibri" w:eastAsia="Calibri" w:hAnsi="Calibri" w:cs="Calibri"/>
                <w:sz w:val="24"/>
                <w:szCs w:val="24"/>
                <w:lang w:eastAsia="en-US"/>
              </w:rPr>
              <w:t xml:space="preserve"> equipment on and off including isolator switch and knowledge of the location of emergency stop buttons</w:t>
            </w:r>
          </w:p>
          <w:p w14:paraId="7CD4EA8A" w14:textId="77777777" w:rsidR="008C1861" w:rsidRDefault="008C1861" w:rsidP="008C1861">
            <w:pPr>
              <w:numPr>
                <w:ilvl w:val="0"/>
                <w:numId w:val="6"/>
              </w:numPr>
              <w:ind w:left="174" w:hanging="174"/>
              <w:contextualSpacing/>
              <w:rPr>
                <w:rFonts w:ascii="Calibri" w:eastAsia="Calibri" w:hAnsi="Calibri" w:cs="Calibri"/>
                <w:sz w:val="24"/>
                <w:szCs w:val="24"/>
                <w:lang w:eastAsia="en-US"/>
              </w:rPr>
            </w:pPr>
            <w:r w:rsidRPr="008C1861">
              <w:rPr>
                <w:rFonts w:ascii="Calibri" w:eastAsia="Calibri" w:hAnsi="Calibri" w:cs="Calibri"/>
                <w:sz w:val="24"/>
                <w:szCs w:val="24"/>
                <w:lang w:eastAsia="en-US"/>
              </w:rPr>
              <w:t>Training and competent in use of scanning and computer equipment and software systems</w:t>
            </w:r>
          </w:p>
          <w:p w14:paraId="0F36B5F5" w14:textId="77777777" w:rsidR="00AF3897" w:rsidRPr="008C1861" w:rsidRDefault="00AF3897" w:rsidP="008C1861">
            <w:pPr>
              <w:numPr>
                <w:ilvl w:val="0"/>
                <w:numId w:val="6"/>
              </w:numPr>
              <w:ind w:left="174" w:hanging="174"/>
              <w:contextualSpacing/>
              <w:rPr>
                <w:rFonts w:ascii="Calibri" w:eastAsia="Calibri" w:hAnsi="Calibri" w:cs="Calibri"/>
                <w:sz w:val="24"/>
                <w:szCs w:val="24"/>
                <w:lang w:eastAsia="en-US"/>
              </w:rPr>
            </w:pPr>
            <w:r w:rsidRPr="008C1861">
              <w:rPr>
                <w:rFonts w:ascii="Calibri" w:eastAsia="Calibri" w:hAnsi="Calibri" w:cs="Calibri"/>
                <w:sz w:val="24"/>
                <w:szCs w:val="24"/>
                <w:lang w:eastAsia="en-US"/>
              </w:rPr>
              <w:t>safe operation of scan arm</w:t>
            </w:r>
            <w:r w:rsidR="008C1861" w:rsidRPr="008C1861">
              <w:rPr>
                <w:rFonts w:asciiTheme="minorHAnsi" w:hAnsiTheme="minorHAnsi" w:cstheme="minorHAnsi"/>
                <w:sz w:val="24"/>
                <w:szCs w:val="24"/>
              </w:rPr>
              <w:t xml:space="preserve"> </w:t>
            </w:r>
          </w:p>
          <w:p w14:paraId="40EF3B5D" w14:textId="77777777" w:rsidR="00AF3897" w:rsidRPr="00AA629C" w:rsidRDefault="00AF3897" w:rsidP="00AF3897">
            <w:pPr>
              <w:numPr>
                <w:ilvl w:val="0"/>
                <w:numId w:val="6"/>
              </w:numPr>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c</w:t>
            </w:r>
            <w:r w:rsidRPr="00AA629C">
              <w:rPr>
                <w:rFonts w:ascii="Calibri" w:eastAsia="Calibri" w:hAnsi="Calibri" w:cs="Calibri"/>
                <w:sz w:val="24"/>
                <w:szCs w:val="24"/>
                <w:lang w:eastAsia="en-US"/>
              </w:rPr>
              <w:t>orrectly select the patient from the worklist, checking identification and if necessary know how to input patient’s details into the equipment</w:t>
            </w:r>
          </w:p>
          <w:p w14:paraId="34C543F0" w14:textId="77777777" w:rsidR="00AF3897" w:rsidRPr="00AA629C" w:rsidRDefault="00AF3897" w:rsidP="00AF3897">
            <w:pPr>
              <w:numPr>
                <w:ilvl w:val="0"/>
                <w:numId w:val="6"/>
              </w:numPr>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h</w:t>
            </w:r>
            <w:r w:rsidRPr="00AA629C">
              <w:rPr>
                <w:rFonts w:ascii="Calibri" w:eastAsia="Calibri" w:hAnsi="Calibri" w:cs="Calibri"/>
                <w:sz w:val="24"/>
                <w:szCs w:val="24"/>
                <w:lang w:eastAsia="en-US"/>
              </w:rPr>
              <w:t>ow to select the correct</w:t>
            </w:r>
            <w:r w:rsidR="00855E43">
              <w:rPr>
                <w:rFonts w:ascii="Calibri" w:eastAsia="Calibri" w:hAnsi="Calibri" w:cs="Calibri"/>
                <w:sz w:val="24"/>
                <w:szCs w:val="24"/>
                <w:lang w:eastAsia="en-US"/>
              </w:rPr>
              <w:t xml:space="preserve"> scan</w:t>
            </w:r>
            <w:r w:rsidRPr="00AA629C">
              <w:rPr>
                <w:rFonts w:ascii="Calibri" w:eastAsia="Calibri" w:hAnsi="Calibri" w:cs="Calibri"/>
                <w:sz w:val="24"/>
                <w:szCs w:val="24"/>
                <w:lang w:eastAsia="en-US"/>
              </w:rPr>
              <w:t xml:space="preserve"> protocol for the examination</w:t>
            </w:r>
          </w:p>
          <w:p w14:paraId="0ECC3046" w14:textId="77777777" w:rsidR="00AF3897" w:rsidRPr="00AA629C" w:rsidRDefault="00AF3897" w:rsidP="00AF3897">
            <w:pPr>
              <w:numPr>
                <w:ilvl w:val="0"/>
                <w:numId w:val="6"/>
              </w:numPr>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p</w:t>
            </w:r>
            <w:r w:rsidRPr="00AA629C">
              <w:rPr>
                <w:rFonts w:ascii="Calibri" w:eastAsia="Calibri" w:hAnsi="Calibri" w:cs="Calibri"/>
                <w:sz w:val="24"/>
                <w:szCs w:val="24"/>
                <w:lang w:eastAsia="en-US"/>
              </w:rPr>
              <w:t xml:space="preserve">ost processing; demonstrate </w:t>
            </w:r>
            <w:r w:rsidR="00855E43">
              <w:rPr>
                <w:rFonts w:ascii="Calibri" w:eastAsia="Calibri" w:hAnsi="Calibri" w:cs="Calibri"/>
                <w:sz w:val="24"/>
                <w:szCs w:val="24"/>
                <w:lang w:eastAsia="en-US"/>
              </w:rPr>
              <w:t>how</w:t>
            </w:r>
            <w:r w:rsidRPr="00AA629C">
              <w:rPr>
                <w:rFonts w:ascii="Calibri" w:eastAsia="Calibri" w:hAnsi="Calibri" w:cs="Calibri"/>
                <w:sz w:val="24"/>
                <w:szCs w:val="24"/>
                <w:lang w:eastAsia="en-US"/>
              </w:rPr>
              <w:t xml:space="preserve"> to reject </w:t>
            </w:r>
            <w:r w:rsidR="00855E43">
              <w:rPr>
                <w:rFonts w:ascii="Calibri" w:eastAsia="Calibri" w:hAnsi="Calibri" w:cs="Calibri"/>
                <w:sz w:val="24"/>
                <w:szCs w:val="24"/>
                <w:lang w:eastAsia="en-US"/>
              </w:rPr>
              <w:t xml:space="preserve">scans </w:t>
            </w:r>
            <w:r w:rsidRPr="00AA629C">
              <w:rPr>
                <w:rFonts w:ascii="Calibri" w:eastAsia="Calibri" w:hAnsi="Calibri" w:cs="Calibri"/>
                <w:sz w:val="24"/>
                <w:szCs w:val="24"/>
                <w:lang w:eastAsia="en-US"/>
              </w:rPr>
              <w:t xml:space="preserve">and send </w:t>
            </w:r>
            <w:r w:rsidR="00855E43">
              <w:rPr>
                <w:rFonts w:ascii="Calibri" w:eastAsia="Calibri" w:hAnsi="Calibri" w:cs="Calibri"/>
                <w:sz w:val="24"/>
                <w:szCs w:val="24"/>
                <w:lang w:eastAsia="en-US"/>
              </w:rPr>
              <w:t>reports</w:t>
            </w:r>
            <w:r w:rsidRPr="00AA629C">
              <w:rPr>
                <w:rFonts w:ascii="Calibri" w:eastAsia="Calibri" w:hAnsi="Calibri" w:cs="Calibri"/>
                <w:sz w:val="24"/>
                <w:szCs w:val="24"/>
                <w:lang w:eastAsia="en-US"/>
              </w:rPr>
              <w:t xml:space="preserve"> to PACS</w:t>
            </w:r>
            <w:r w:rsidR="00855E43">
              <w:rPr>
                <w:rFonts w:ascii="Calibri" w:eastAsia="Calibri" w:hAnsi="Calibri" w:cs="Calibri"/>
                <w:sz w:val="24"/>
                <w:szCs w:val="24"/>
                <w:lang w:eastAsia="en-US"/>
              </w:rPr>
              <w:t xml:space="preserve"> (as required, but not standard part of role)</w:t>
            </w:r>
          </w:p>
          <w:p w14:paraId="4A6497FD" w14:textId="77777777" w:rsidR="00AF3897" w:rsidRPr="00AA629C" w:rsidRDefault="00AF3897" w:rsidP="00AF3897">
            <w:pPr>
              <w:numPr>
                <w:ilvl w:val="0"/>
                <w:numId w:val="6"/>
              </w:numPr>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r</w:t>
            </w:r>
            <w:r w:rsidRPr="00AA629C">
              <w:rPr>
                <w:rFonts w:ascii="Calibri" w:eastAsia="Calibri" w:hAnsi="Calibri" w:cs="Calibri"/>
                <w:sz w:val="24"/>
                <w:szCs w:val="24"/>
                <w:lang w:eastAsia="en-US"/>
              </w:rPr>
              <w:t>ecord the DAP reading from the dose report</w:t>
            </w:r>
          </w:p>
          <w:p w14:paraId="1027A559" w14:textId="77777777" w:rsidR="00AF3897" w:rsidRPr="00AA629C" w:rsidRDefault="00AF3897" w:rsidP="00AF3897">
            <w:pPr>
              <w:numPr>
                <w:ilvl w:val="0"/>
                <w:numId w:val="6"/>
              </w:numPr>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h</w:t>
            </w:r>
            <w:r w:rsidRPr="00AA629C">
              <w:rPr>
                <w:rFonts w:ascii="Calibri" w:eastAsia="Calibri" w:hAnsi="Calibri" w:cs="Calibri"/>
                <w:sz w:val="24"/>
                <w:szCs w:val="24"/>
                <w:lang w:eastAsia="en-US"/>
              </w:rPr>
              <w:t>ow to clean equipment using appropriate cleaning materials</w:t>
            </w:r>
          </w:p>
          <w:p w14:paraId="5BFEF20A" w14:textId="77777777" w:rsidR="00AF3897" w:rsidRPr="00AA629C" w:rsidRDefault="00AF3897" w:rsidP="00AF3897">
            <w:pPr>
              <w:numPr>
                <w:ilvl w:val="0"/>
                <w:numId w:val="6"/>
              </w:numPr>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h</w:t>
            </w:r>
            <w:r w:rsidRPr="00AA629C">
              <w:rPr>
                <w:rFonts w:ascii="Calibri" w:eastAsia="Calibri" w:hAnsi="Calibri" w:cs="Calibri"/>
                <w:sz w:val="24"/>
                <w:szCs w:val="24"/>
                <w:lang w:eastAsia="en-US"/>
              </w:rPr>
              <w:t xml:space="preserve">ow to perform weekly </w:t>
            </w:r>
            <w:r w:rsidR="00855E43">
              <w:rPr>
                <w:rFonts w:ascii="Calibri" w:eastAsia="Calibri" w:hAnsi="Calibri" w:cs="Calibri"/>
                <w:sz w:val="24"/>
                <w:szCs w:val="24"/>
                <w:lang w:eastAsia="en-US"/>
              </w:rPr>
              <w:t>Quality control (</w:t>
            </w:r>
            <w:r w:rsidRPr="00AA629C">
              <w:rPr>
                <w:rFonts w:ascii="Calibri" w:eastAsia="Calibri" w:hAnsi="Calibri" w:cs="Calibri"/>
                <w:sz w:val="24"/>
                <w:szCs w:val="24"/>
                <w:lang w:eastAsia="en-US"/>
              </w:rPr>
              <w:t>Q</w:t>
            </w:r>
            <w:r w:rsidR="00855E43">
              <w:rPr>
                <w:rFonts w:ascii="Calibri" w:eastAsia="Calibri" w:hAnsi="Calibri" w:cs="Calibri"/>
                <w:sz w:val="24"/>
                <w:szCs w:val="24"/>
                <w:lang w:eastAsia="en-US"/>
              </w:rPr>
              <w:t>C) and record this on the EXCEL,</w:t>
            </w:r>
            <w:r w:rsidR="008C1861">
              <w:rPr>
                <w:rFonts w:ascii="Calibri" w:eastAsia="Calibri" w:hAnsi="Calibri" w:cs="Calibri"/>
                <w:sz w:val="24"/>
                <w:szCs w:val="24"/>
                <w:lang w:eastAsia="en-US"/>
              </w:rPr>
              <w:t xml:space="preserve"> </w:t>
            </w:r>
            <w:r w:rsidR="008C1861" w:rsidRPr="008C1861">
              <w:rPr>
                <w:rFonts w:ascii="Calibri" w:eastAsia="Calibri" w:hAnsi="Calibri" w:cs="Calibri"/>
                <w:sz w:val="24"/>
                <w:szCs w:val="24"/>
                <w:lang w:eastAsia="en-US"/>
              </w:rPr>
              <w:t xml:space="preserve">verifying </w:t>
            </w:r>
            <w:r w:rsidR="008C1861">
              <w:rPr>
                <w:rFonts w:ascii="Calibri" w:eastAsia="Calibri" w:hAnsi="Calibri" w:cs="Calibri"/>
                <w:sz w:val="24"/>
                <w:szCs w:val="24"/>
                <w:lang w:eastAsia="en-US"/>
              </w:rPr>
              <w:t>QC</w:t>
            </w:r>
            <w:r w:rsidR="008C1861" w:rsidRPr="008C1861">
              <w:rPr>
                <w:rFonts w:ascii="Calibri" w:eastAsia="Calibri" w:hAnsi="Calibri" w:cs="Calibri"/>
                <w:sz w:val="24"/>
                <w:szCs w:val="24"/>
                <w:lang w:eastAsia="en-US"/>
              </w:rPr>
              <w:t xml:space="preserve"> results and comparing </w:t>
            </w:r>
            <w:r w:rsidR="008C1861">
              <w:rPr>
                <w:rFonts w:ascii="Calibri" w:eastAsia="Calibri" w:hAnsi="Calibri" w:cs="Calibri"/>
                <w:sz w:val="24"/>
                <w:szCs w:val="24"/>
                <w:lang w:eastAsia="en-US"/>
              </w:rPr>
              <w:t xml:space="preserve">these </w:t>
            </w:r>
            <w:r w:rsidR="008C1861" w:rsidRPr="008C1861">
              <w:rPr>
                <w:rFonts w:ascii="Calibri" w:eastAsia="Calibri" w:hAnsi="Calibri" w:cs="Calibri"/>
                <w:sz w:val="24"/>
                <w:szCs w:val="24"/>
                <w:lang w:eastAsia="en-US"/>
              </w:rPr>
              <w:t>results to accepted values</w:t>
            </w:r>
            <w:r w:rsidR="008C1861">
              <w:rPr>
                <w:rFonts w:ascii="Calibri" w:eastAsia="Calibri" w:hAnsi="Calibri" w:cs="Calibri"/>
                <w:sz w:val="24"/>
                <w:szCs w:val="24"/>
                <w:lang w:eastAsia="en-US"/>
              </w:rPr>
              <w:t xml:space="preserve"> </w:t>
            </w:r>
            <w:r w:rsidR="00855E43">
              <w:rPr>
                <w:rFonts w:ascii="Calibri" w:eastAsia="Calibri" w:hAnsi="Calibri" w:cs="Calibri"/>
                <w:sz w:val="24"/>
                <w:szCs w:val="24"/>
                <w:lang w:eastAsia="en-US"/>
              </w:rPr>
              <w:t>as well as knowing when to raise this to the supervisor is outside the required tolerances</w:t>
            </w:r>
          </w:p>
          <w:p w14:paraId="5E985800" w14:textId="77777777" w:rsidR="00AF3897" w:rsidRDefault="00AF3897" w:rsidP="00AF3897">
            <w:pPr>
              <w:numPr>
                <w:ilvl w:val="0"/>
                <w:numId w:val="6"/>
              </w:numPr>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h</w:t>
            </w:r>
            <w:r w:rsidRPr="00AA629C">
              <w:rPr>
                <w:rFonts w:ascii="Calibri" w:eastAsia="Calibri" w:hAnsi="Calibri" w:cs="Calibri"/>
                <w:sz w:val="24"/>
                <w:szCs w:val="24"/>
                <w:lang w:eastAsia="en-US"/>
              </w:rPr>
              <w:t xml:space="preserve">ow to perform </w:t>
            </w:r>
            <w:r w:rsidR="00855E43">
              <w:rPr>
                <w:rFonts w:ascii="Calibri" w:eastAsia="Calibri" w:hAnsi="Calibri" w:cs="Calibri"/>
                <w:sz w:val="24"/>
                <w:szCs w:val="24"/>
                <w:lang w:eastAsia="en-US"/>
              </w:rPr>
              <w:t>daily Quality Assurance (QA) testing and actions to take if the test fails.</w:t>
            </w:r>
          </w:p>
          <w:p w14:paraId="1574E732" w14:textId="77777777" w:rsidR="009A227C" w:rsidRPr="00AA629C" w:rsidRDefault="009A227C" w:rsidP="00AF3897">
            <w:pPr>
              <w:numPr>
                <w:ilvl w:val="0"/>
                <w:numId w:val="6"/>
              </w:numPr>
              <w:ind w:left="174" w:hanging="174"/>
              <w:contextualSpacing/>
              <w:rPr>
                <w:rFonts w:ascii="Calibri" w:eastAsia="Calibri" w:hAnsi="Calibri" w:cs="Calibri"/>
                <w:sz w:val="24"/>
                <w:szCs w:val="24"/>
                <w:lang w:eastAsia="en-US"/>
              </w:rPr>
            </w:pPr>
            <w:r>
              <w:rPr>
                <w:rFonts w:ascii="Calibri" w:eastAsia="Calibri" w:hAnsi="Calibri" w:cs="Calibri"/>
                <w:sz w:val="24"/>
                <w:szCs w:val="24"/>
                <w:lang w:eastAsia="en-US"/>
              </w:rPr>
              <w:t>To be competent in performing initial DXA scans, when patient have not had the scan at our site before</w:t>
            </w:r>
          </w:p>
          <w:p w14:paraId="40D631EB" w14:textId="77777777" w:rsidR="00AF3897" w:rsidRPr="00AA629C" w:rsidRDefault="00AF3897" w:rsidP="000B206A">
            <w:pPr>
              <w:tabs>
                <w:tab w:val="left" w:pos="1440"/>
              </w:tabs>
              <w:ind w:left="360"/>
              <w:contextualSpacing/>
              <w:rPr>
                <w:rFonts w:ascii="Calibri" w:eastAsia="Calibri" w:hAnsi="Calibri" w:cs="Calibri"/>
                <w:sz w:val="24"/>
                <w:szCs w:val="24"/>
                <w:lang w:eastAsia="en-US"/>
              </w:rPr>
            </w:pPr>
          </w:p>
        </w:tc>
        <w:tc>
          <w:tcPr>
            <w:tcW w:w="1701" w:type="dxa"/>
            <w:gridSpan w:val="2"/>
            <w:shd w:val="clear" w:color="auto" w:fill="auto"/>
          </w:tcPr>
          <w:p w14:paraId="7445EC85"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398F9697" w14:textId="77777777" w:rsidR="00AF3897" w:rsidRPr="00AA629C" w:rsidRDefault="00AF3897" w:rsidP="000B206A">
            <w:pPr>
              <w:tabs>
                <w:tab w:val="left" w:pos="1440"/>
              </w:tabs>
              <w:rPr>
                <w:rFonts w:ascii="Calibri" w:eastAsia="Calibri" w:hAnsi="Calibri" w:cs="Calibri"/>
                <w:sz w:val="24"/>
                <w:szCs w:val="24"/>
                <w:lang w:eastAsia="en-US"/>
              </w:rPr>
            </w:pPr>
          </w:p>
        </w:tc>
      </w:tr>
      <w:tr w:rsidR="00855E43" w:rsidRPr="00AA629C" w14:paraId="10F8BAF0" w14:textId="77777777" w:rsidTr="000B206A">
        <w:trPr>
          <w:gridBefore w:val="1"/>
          <w:wBefore w:w="142" w:type="dxa"/>
          <w:jc w:val="center"/>
        </w:trPr>
        <w:tc>
          <w:tcPr>
            <w:tcW w:w="6379" w:type="dxa"/>
            <w:gridSpan w:val="2"/>
            <w:shd w:val="clear" w:color="auto" w:fill="auto"/>
          </w:tcPr>
          <w:p w14:paraId="55997941" w14:textId="77777777" w:rsidR="009A227C" w:rsidRDefault="008C1861" w:rsidP="009A227C">
            <w:pPr>
              <w:jc w:val="both"/>
              <w:rPr>
                <w:rFonts w:asciiTheme="minorHAnsi" w:hAnsiTheme="minorHAnsi" w:cstheme="minorHAnsi"/>
                <w:sz w:val="24"/>
                <w:szCs w:val="24"/>
              </w:rPr>
            </w:pPr>
            <w:r w:rsidRPr="008C1861">
              <w:rPr>
                <w:rFonts w:asciiTheme="minorHAnsi" w:hAnsiTheme="minorHAnsi" w:cstheme="minorHAnsi"/>
                <w:sz w:val="24"/>
                <w:szCs w:val="24"/>
              </w:rPr>
              <w:t>For DXA Scanning</w:t>
            </w:r>
            <w:r>
              <w:rPr>
                <w:rFonts w:asciiTheme="minorHAnsi" w:hAnsiTheme="minorHAnsi" w:cstheme="minorHAnsi"/>
                <w:sz w:val="24"/>
                <w:szCs w:val="24"/>
              </w:rPr>
              <w:t xml:space="preserve">, </w:t>
            </w:r>
            <w:r w:rsidR="009A227C">
              <w:rPr>
                <w:rFonts w:asciiTheme="minorHAnsi" w:hAnsiTheme="minorHAnsi" w:cstheme="minorHAnsi"/>
                <w:sz w:val="24"/>
                <w:szCs w:val="24"/>
              </w:rPr>
              <w:t>in addition to standard scans, which is separately assessed with the ISCD precision study</w:t>
            </w:r>
            <w:r>
              <w:rPr>
                <w:rFonts w:asciiTheme="minorHAnsi" w:hAnsiTheme="minorHAnsi" w:cstheme="minorHAnsi"/>
                <w:sz w:val="24"/>
                <w:szCs w:val="24"/>
              </w:rPr>
              <w:t>:</w:t>
            </w:r>
          </w:p>
          <w:p w14:paraId="7BCD8C26" w14:textId="77777777" w:rsidR="009A227C" w:rsidRDefault="009A227C" w:rsidP="009A227C">
            <w:pPr>
              <w:jc w:val="both"/>
              <w:rPr>
                <w:rFonts w:asciiTheme="minorHAnsi" w:hAnsiTheme="minorHAnsi" w:cstheme="minorHAnsi"/>
                <w:sz w:val="24"/>
                <w:szCs w:val="24"/>
              </w:rPr>
            </w:pPr>
          </w:p>
          <w:p w14:paraId="17869055" w14:textId="77777777" w:rsidR="00855E43" w:rsidRPr="009A227C" w:rsidRDefault="00855E43" w:rsidP="000B206A">
            <w:pPr>
              <w:pStyle w:val="ListParagraph"/>
              <w:numPr>
                <w:ilvl w:val="0"/>
                <w:numId w:val="14"/>
              </w:numPr>
              <w:tabs>
                <w:tab w:val="left" w:pos="1440"/>
              </w:tabs>
              <w:jc w:val="both"/>
              <w:rPr>
                <w:rFonts w:ascii="Calibri" w:eastAsia="Calibri" w:hAnsi="Calibri" w:cs="Calibri"/>
                <w:sz w:val="24"/>
                <w:szCs w:val="24"/>
                <w:lang w:eastAsia="en-US"/>
              </w:rPr>
            </w:pPr>
            <w:r w:rsidRPr="009A227C">
              <w:rPr>
                <w:rFonts w:asciiTheme="minorHAnsi" w:hAnsiTheme="minorHAnsi" w:cstheme="minorHAnsi"/>
                <w:sz w:val="24"/>
                <w:szCs w:val="24"/>
              </w:rPr>
              <w:t xml:space="preserve">Completed the precision study and achieved the required </w:t>
            </w:r>
            <w:r w:rsidR="009A227C" w:rsidRPr="009A227C">
              <w:rPr>
                <w:rFonts w:asciiTheme="minorHAnsi" w:hAnsiTheme="minorHAnsi" w:cstheme="minorHAnsi"/>
                <w:sz w:val="24"/>
                <w:szCs w:val="24"/>
              </w:rPr>
              <w:t>least significant change (</w:t>
            </w:r>
            <w:r w:rsidRPr="009A227C">
              <w:rPr>
                <w:rFonts w:asciiTheme="minorHAnsi" w:hAnsiTheme="minorHAnsi" w:cstheme="minorHAnsi"/>
                <w:sz w:val="24"/>
                <w:szCs w:val="24"/>
              </w:rPr>
              <w:t>LSC</w:t>
            </w:r>
            <w:r w:rsidR="009A227C" w:rsidRPr="009A227C">
              <w:rPr>
                <w:rFonts w:asciiTheme="minorHAnsi" w:hAnsiTheme="minorHAnsi" w:cstheme="minorHAnsi"/>
                <w:sz w:val="24"/>
                <w:szCs w:val="24"/>
              </w:rPr>
              <w:t>)</w:t>
            </w:r>
            <w:r w:rsidRPr="009A227C">
              <w:rPr>
                <w:rFonts w:asciiTheme="minorHAnsi" w:hAnsiTheme="minorHAnsi" w:cstheme="minorHAnsi"/>
                <w:sz w:val="24"/>
                <w:szCs w:val="24"/>
              </w:rPr>
              <w:t xml:space="preserve"> / </w:t>
            </w:r>
            <w:r w:rsidR="009A227C" w:rsidRPr="009A227C">
              <w:rPr>
                <w:rFonts w:asciiTheme="minorHAnsi" w:hAnsiTheme="minorHAnsi" w:cstheme="minorHAnsi"/>
                <w:sz w:val="24"/>
                <w:szCs w:val="24"/>
              </w:rPr>
              <w:t>Standard deviations (</w:t>
            </w:r>
            <w:r w:rsidRPr="009A227C">
              <w:rPr>
                <w:rFonts w:asciiTheme="minorHAnsi" w:hAnsiTheme="minorHAnsi" w:cstheme="minorHAnsi"/>
                <w:sz w:val="24"/>
                <w:szCs w:val="24"/>
              </w:rPr>
              <w:t>SD</w:t>
            </w:r>
            <w:r w:rsidR="009A227C" w:rsidRPr="009A227C">
              <w:rPr>
                <w:rFonts w:asciiTheme="minorHAnsi" w:hAnsiTheme="minorHAnsi" w:cstheme="minorHAnsi"/>
                <w:sz w:val="24"/>
                <w:szCs w:val="24"/>
              </w:rPr>
              <w:t>)</w:t>
            </w:r>
            <w:r w:rsidRPr="009A227C">
              <w:rPr>
                <w:rFonts w:asciiTheme="minorHAnsi" w:hAnsiTheme="minorHAnsi" w:cstheme="minorHAnsi"/>
                <w:sz w:val="24"/>
                <w:szCs w:val="24"/>
              </w:rPr>
              <w:t xml:space="preserve"> results for accuracy </w:t>
            </w:r>
          </w:p>
          <w:p w14:paraId="205BD08B" w14:textId="77777777" w:rsidR="00855E43" w:rsidRDefault="00855E43" w:rsidP="000B206A">
            <w:pPr>
              <w:tabs>
                <w:tab w:val="left" w:pos="1440"/>
              </w:tabs>
              <w:rPr>
                <w:rFonts w:ascii="Calibri" w:eastAsia="Calibri" w:hAnsi="Calibri" w:cs="Calibri"/>
                <w:sz w:val="24"/>
                <w:szCs w:val="24"/>
                <w:lang w:eastAsia="en-US"/>
              </w:rPr>
            </w:pPr>
          </w:p>
          <w:p w14:paraId="7D5C18CB" w14:textId="77777777" w:rsidR="00855E43" w:rsidRDefault="00855E43" w:rsidP="000B206A">
            <w:pPr>
              <w:tabs>
                <w:tab w:val="left" w:pos="1440"/>
              </w:tabs>
              <w:rPr>
                <w:rFonts w:ascii="Calibri" w:eastAsia="Calibri" w:hAnsi="Calibri" w:cs="Calibri"/>
                <w:sz w:val="24"/>
                <w:szCs w:val="24"/>
                <w:lang w:eastAsia="en-US"/>
              </w:rPr>
            </w:pPr>
          </w:p>
          <w:p w14:paraId="51301BB5" w14:textId="77777777" w:rsidR="00855E43" w:rsidRPr="00AA629C" w:rsidRDefault="00855E43" w:rsidP="000B206A">
            <w:pPr>
              <w:tabs>
                <w:tab w:val="left" w:pos="1440"/>
              </w:tabs>
              <w:rPr>
                <w:rFonts w:ascii="Calibri" w:eastAsia="Calibri" w:hAnsi="Calibri" w:cs="Calibri"/>
                <w:sz w:val="24"/>
                <w:szCs w:val="24"/>
                <w:lang w:eastAsia="en-US"/>
              </w:rPr>
            </w:pPr>
          </w:p>
        </w:tc>
        <w:tc>
          <w:tcPr>
            <w:tcW w:w="1701" w:type="dxa"/>
            <w:gridSpan w:val="2"/>
            <w:shd w:val="clear" w:color="auto" w:fill="auto"/>
          </w:tcPr>
          <w:p w14:paraId="3DA3C140" w14:textId="77777777" w:rsidR="00855E43" w:rsidRPr="00AA629C" w:rsidRDefault="00855E43"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4E398D90" w14:textId="77777777" w:rsidR="00855E43" w:rsidRPr="00AA629C" w:rsidRDefault="00855E43" w:rsidP="000B206A">
            <w:pPr>
              <w:tabs>
                <w:tab w:val="left" w:pos="1440"/>
              </w:tabs>
              <w:rPr>
                <w:rFonts w:ascii="Calibri" w:eastAsia="Calibri" w:hAnsi="Calibri" w:cs="Calibri"/>
                <w:sz w:val="24"/>
                <w:szCs w:val="24"/>
                <w:lang w:eastAsia="en-US"/>
              </w:rPr>
            </w:pPr>
          </w:p>
        </w:tc>
      </w:tr>
      <w:tr w:rsidR="00AF3897" w:rsidRPr="00AA629C" w14:paraId="5B46577C" w14:textId="77777777" w:rsidTr="000B206A">
        <w:trPr>
          <w:gridBefore w:val="1"/>
          <w:wBefore w:w="142" w:type="dxa"/>
          <w:jc w:val="center"/>
        </w:trPr>
        <w:tc>
          <w:tcPr>
            <w:tcW w:w="6379" w:type="dxa"/>
            <w:gridSpan w:val="2"/>
            <w:shd w:val="clear" w:color="auto" w:fill="auto"/>
          </w:tcPr>
          <w:p w14:paraId="312832B3" w14:textId="77777777" w:rsidR="00AF3897" w:rsidRDefault="00AF3897" w:rsidP="000B206A">
            <w:pPr>
              <w:tabs>
                <w:tab w:val="left" w:pos="1440"/>
              </w:tabs>
              <w:rPr>
                <w:rFonts w:ascii="Calibri" w:eastAsia="Calibri" w:hAnsi="Calibri" w:cs="Calibri"/>
                <w:sz w:val="24"/>
                <w:szCs w:val="24"/>
                <w:lang w:eastAsia="en-US"/>
              </w:rPr>
            </w:pPr>
            <w:r w:rsidRPr="00AA629C">
              <w:rPr>
                <w:rFonts w:ascii="Calibri" w:eastAsia="Calibri" w:hAnsi="Calibri" w:cs="Calibri"/>
                <w:sz w:val="24"/>
                <w:szCs w:val="24"/>
                <w:lang w:eastAsia="en-US"/>
              </w:rPr>
              <w:t>Check individuals of child-bearing age for pregnancy or potential pregnancy, if appropriate to the examination, and take action in accordance with local protocols</w:t>
            </w:r>
          </w:p>
          <w:p w14:paraId="6E2DC8A1" w14:textId="77777777" w:rsidR="00AF3897" w:rsidRPr="00AA629C" w:rsidRDefault="00AF3897" w:rsidP="000B206A">
            <w:pPr>
              <w:tabs>
                <w:tab w:val="left" w:pos="1440"/>
              </w:tabs>
              <w:rPr>
                <w:rFonts w:ascii="Calibri" w:eastAsia="Calibri" w:hAnsi="Calibri" w:cs="Calibri"/>
                <w:sz w:val="24"/>
                <w:szCs w:val="24"/>
                <w:lang w:eastAsia="en-US"/>
              </w:rPr>
            </w:pPr>
          </w:p>
        </w:tc>
        <w:tc>
          <w:tcPr>
            <w:tcW w:w="1701" w:type="dxa"/>
            <w:gridSpan w:val="2"/>
            <w:shd w:val="clear" w:color="auto" w:fill="auto"/>
          </w:tcPr>
          <w:p w14:paraId="6D76ACE4"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7CD38FF3"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043D83CE" w14:textId="77777777" w:rsidTr="000B206A">
        <w:trPr>
          <w:gridBefore w:val="1"/>
          <w:wBefore w:w="142" w:type="dxa"/>
          <w:jc w:val="center"/>
        </w:trPr>
        <w:tc>
          <w:tcPr>
            <w:tcW w:w="6379" w:type="dxa"/>
            <w:gridSpan w:val="2"/>
            <w:shd w:val="clear" w:color="auto" w:fill="auto"/>
          </w:tcPr>
          <w:p w14:paraId="349713C7" w14:textId="77777777" w:rsidR="00AF3897" w:rsidRDefault="00AF3897" w:rsidP="000B206A">
            <w:pPr>
              <w:autoSpaceDE w:val="0"/>
              <w:autoSpaceDN w:val="0"/>
              <w:adjustRightInd w:val="0"/>
              <w:rPr>
                <w:rFonts w:ascii="Calibri" w:eastAsia="Calibri" w:hAnsi="Calibri" w:cs="Calibri"/>
                <w:sz w:val="24"/>
                <w:szCs w:val="24"/>
                <w:lang w:eastAsia="en-US"/>
              </w:rPr>
            </w:pPr>
            <w:r w:rsidRPr="00AA629C">
              <w:rPr>
                <w:rFonts w:ascii="Calibri" w:eastAsia="Calibri" w:hAnsi="Calibri" w:cs="Calibri"/>
                <w:sz w:val="24"/>
                <w:szCs w:val="24"/>
                <w:lang w:eastAsia="en-US"/>
              </w:rPr>
              <w:t>Position the patient and adjust their clothing according to the protocols for the examination to be performed in a manner which allows an optimal outcome to be achieved while:</w:t>
            </w:r>
          </w:p>
          <w:p w14:paraId="22DE8A11" w14:textId="77777777" w:rsidR="00AF3897" w:rsidRPr="00AA629C" w:rsidRDefault="00AF3897" w:rsidP="00AF3897">
            <w:pPr>
              <w:numPr>
                <w:ilvl w:val="0"/>
                <w:numId w:val="5"/>
              </w:numPr>
              <w:autoSpaceDE w:val="0"/>
              <w:autoSpaceDN w:val="0"/>
              <w:adjustRightInd w:val="0"/>
              <w:ind w:left="174" w:hanging="141"/>
              <w:contextualSpacing/>
              <w:rPr>
                <w:rFonts w:ascii="Calibri" w:eastAsia="Calibri" w:hAnsi="Calibri" w:cs="Calibri"/>
                <w:sz w:val="24"/>
                <w:szCs w:val="24"/>
                <w:lang w:eastAsia="en-US"/>
              </w:rPr>
            </w:pPr>
            <w:r w:rsidRPr="00AA629C">
              <w:rPr>
                <w:rFonts w:ascii="Calibri" w:eastAsia="Calibri" w:hAnsi="Calibri" w:cs="Calibri"/>
                <w:sz w:val="24"/>
                <w:szCs w:val="24"/>
                <w:lang w:eastAsia="en-US"/>
              </w:rPr>
              <w:t>recognising the patient’s need to retain their dignity and self-respect</w:t>
            </w:r>
          </w:p>
          <w:p w14:paraId="4E6380AC" w14:textId="77777777" w:rsidR="00AF3897" w:rsidRPr="00AA629C" w:rsidRDefault="00AF3897" w:rsidP="00AF3897">
            <w:pPr>
              <w:numPr>
                <w:ilvl w:val="0"/>
                <w:numId w:val="5"/>
              </w:numPr>
              <w:autoSpaceDE w:val="0"/>
              <w:autoSpaceDN w:val="0"/>
              <w:adjustRightInd w:val="0"/>
              <w:ind w:left="174" w:hanging="141"/>
              <w:contextualSpacing/>
              <w:rPr>
                <w:rFonts w:ascii="Calibri" w:eastAsia="Calibri" w:hAnsi="Calibri" w:cs="Calibri"/>
                <w:sz w:val="24"/>
                <w:szCs w:val="24"/>
                <w:lang w:eastAsia="en-US"/>
              </w:rPr>
            </w:pPr>
            <w:r w:rsidRPr="00AA629C">
              <w:rPr>
                <w:rFonts w:ascii="Calibri" w:eastAsia="Calibri" w:hAnsi="Calibri" w:cs="Calibri"/>
                <w:sz w:val="24"/>
                <w:szCs w:val="24"/>
                <w:lang w:eastAsia="en-US"/>
              </w:rPr>
              <w:t>ensuring his/her comfort as far as possible</w:t>
            </w:r>
          </w:p>
          <w:p w14:paraId="5A4C1FCC" w14:textId="77777777" w:rsidR="00AF3897" w:rsidRPr="00AA629C" w:rsidRDefault="00AF3897" w:rsidP="009A227C">
            <w:pPr>
              <w:numPr>
                <w:ilvl w:val="0"/>
                <w:numId w:val="5"/>
              </w:numPr>
              <w:ind w:left="174" w:hanging="141"/>
              <w:contextualSpacing/>
              <w:rPr>
                <w:rFonts w:ascii="Calibri" w:eastAsia="Calibri" w:hAnsi="Calibri" w:cs="Calibri"/>
                <w:sz w:val="24"/>
                <w:szCs w:val="24"/>
                <w:lang w:eastAsia="en-US"/>
              </w:rPr>
            </w:pPr>
            <w:r w:rsidRPr="00AA629C">
              <w:rPr>
                <w:rFonts w:ascii="Calibri" w:eastAsia="Calibri" w:hAnsi="Calibri" w:cs="Calibri"/>
                <w:sz w:val="24"/>
                <w:szCs w:val="24"/>
                <w:lang w:eastAsia="en-US"/>
              </w:rPr>
              <w:t>preventing the appearance of artefacts</w:t>
            </w:r>
          </w:p>
        </w:tc>
        <w:tc>
          <w:tcPr>
            <w:tcW w:w="1701" w:type="dxa"/>
            <w:gridSpan w:val="2"/>
            <w:shd w:val="clear" w:color="auto" w:fill="auto"/>
          </w:tcPr>
          <w:p w14:paraId="356CC2BB"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28774FCF"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128797C8" w14:textId="77777777" w:rsidTr="000B206A">
        <w:trPr>
          <w:gridBefore w:val="1"/>
          <w:wBefore w:w="142" w:type="dxa"/>
          <w:jc w:val="center"/>
        </w:trPr>
        <w:tc>
          <w:tcPr>
            <w:tcW w:w="6379" w:type="dxa"/>
            <w:gridSpan w:val="2"/>
            <w:shd w:val="clear" w:color="auto" w:fill="auto"/>
          </w:tcPr>
          <w:p w14:paraId="46F633E0" w14:textId="77777777" w:rsidR="00AF3897" w:rsidRDefault="00AF3897" w:rsidP="000B206A">
            <w:pPr>
              <w:autoSpaceDE w:val="0"/>
              <w:autoSpaceDN w:val="0"/>
              <w:adjustRightInd w:val="0"/>
              <w:rPr>
                <w:rFonts w:ascii="Calibri" w:eastAsia="Calibri" w:hAnsi="Calibri" w:cs="Calibri"/>
                <w:sz w:val="24"/>
                <w:szCs w:val="24"/>
                <w:lang w:eastAsia="en-US"/>
              </w:rPr>
            </w:pPr>
            <w:r w:rsidRPr="00AA629C">
              <w:rPr>
                <w:rFonts w:ascii="Calibri" w:eastAsia="Calibri" w:hAnsi="Calibri" w:cs="Calibri"/>
                <w:sz w:val="24"/>
                <w:szCs w:val="24"/>
                <w:lang w:eastAsia="en-US"/>
              </w:rPr>
              <w:lastRenderedPageBreak/>
              <w:t xml:space="preserve">Apply, check and adjust appropriate </w:t>
            </w:r>
            <w:r w:rsidR="00855E43">
              <w:rPr>
                <w:rFonts w:ascii="Calibri" w:eastAsia="Calibri" w:hAnsi="Calibri" w:cs="Calibri"/>
                <w:sz w:val="24"/>
                <w:szCs w:val="24"/>
                <w:lang w:eastAsia="en-US"/>
              </w:rPr>
              <w:t xml:space="preserve">scan settings for the patient size </w:t>
            </w:r>
            <w:r w:rsidRPr="00AA629C">
              <w:rPr>
                <w:rFonts w:ascii="Calibri" w:eastAsia="Calibri" w:hAnsi="Calibri" w:cs="Calibri"/>
                <w:sz w:val="24"/>
                <w:szCs w:val="24"/>
                <w:lang w:eastAsia="en-US"/>
              </w:rPr>
              <w:t>to minimise patient exposure whilst optimising diagnostic image quality</w:t>
            </w:r>
          </w:p>
          <w:p w14:paraId="6E31017F" w14:textId="77777777" w:rsidR="00AF3897" w:rsidRPr="00AA629C" w:rsidRDefault="00AF3897" w:rsidP="000B206A">
            <w:pPr>
              <w:autoSpaceDE w:val="0"/>
              <w:autoSpaceDN w:val="0"/>
              <w:adjustRightInd w:val="0"/>
              <w:rPr>
                <w:rFonts w:ascii="Calibri" w:eastAsia="Calibri" w:hAnsi="Calibri" w:cs="Calibri"/>
                <w:sz w:val="24"/>
                <w:szCs w:val="24"/>
                <w:lang w:eastAsia="en-US"/>
              </w:rPr>
            </w:pPr>
          </w:p>
        </w:tc>
        <w:tc>
          <w:tcPr>
            <w:tcW w:w="1701" w:type="dxa"/>
            <w:gridSpan w:val="2"/>
            <w:shd w:val="clear" w:color="auto" w:fill="auto"/>
          </w:tcPr>
          <w:p w14:paraId="69135F45"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273AB6E8"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4581203B" w14:textId="77777777" w:rsidTr="000B206A">
        <w:trPr>
          <w:gridBefore w:val="1"/>
          <w:wBefore w:w="142" w:type="dxa"/>
          <w:jc w:val="center"/>
        </w:trPr>
        <w:tc>
          <w:tcPr>
            <w:tcW w:w="6379" w:type="dxa"/>
            <w:gridSpan w:val="2"/>
            <w:shd w:val="clear" w:color="auto" w:fill="auto"/>
          </w:tcPr>
          <w:p w14:paraId="76D6A1A7" w14:textId="77777777" w:rsidR="00AF3897" w:rsidRDefault="00AF3897" w:rsidP="000B206A">
            <w:pPr>
              <w:autoSpaceDE w:val="0"/>
              <w:autoSpaceDN w:val="0"/>
              <w:adjustRightInd w:val="0"/>
              <w:rPr>
                <w:rFonts w:ascii="Calibri" w:eastAsia="Calibri" w:hAnsi="Calibri" w:cs="Calibri"/>
                <w:sz w:val="24"/>
                <w:szCs w:val="24"/>
                <w:lang w:eastAsia="en-US"/>
              </w:rPr>
            </w:pPr>
            <w:r w:rsidRPr="00AA629C">
              <w:rPr>
                <w:rFonts w:ascii="Calibri" w:eastAsia="Calibri" w:hAnsi="Calibri" w:cs="Calibri"/>
                <w:sz w:val="24"/>
                <w:szCs w:val="24"/>
                <w:lang w:eastAsia="en-US"/>
              </w:rPr>
              <w:t>Check the room prior to making the exposure to ensure that only essential, protected persons remain with the patient and that all local rules have been adhered to and take appropriate action if this does not occur</w:t>
            </w:r>
          </w:p>
          <w:p w14:paraId="2304873E" w14:textId="77777777" w:rsidR="00AF3897" w:rsidRPr="00AA629C" w:rsidRDefault="00AF3897" w:rsidP="000B206A">
            <w:pPr>
              <w:autoSpaceDE w:val="0"/>
              <w:autoSpaceDN w:val="0"/>
              <w:adjustRightInd w:val="0"/>
              <w:rPr>
                <w:rFonts w:ascii="Calibri" w:eastAsia="Calibri" w:hAnsi="Calibri" w:cs="Calibri"/>
                <w:sz w:val="24"/>
                <w:szCs w:val="24"/>
                <w:lang w:eastAsia="en-US"/>
              </w:rPr>
            </w:pPr>
          </w:p>
        </w:tc>
        <w:tc>
          <w:tcPr>
            <w:tcW w:w="1701" w:type="dxa"/>
            <w:gridSpan w:val="2"/>
            <w:shd w:val="clear" w:color="auto" w:fill="auto"/>
          </w:tcPr>
          <w:p w14:paraId="7FC52DDC"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4A7D570B"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75CDC662" w14:textId="77777777" w:rsidTr="000B206A">
        <w:tblPrEx>
          <w:jc w:val="left"/>
        </w:tblPrEx>
        <w:trPr>
          <w:gridAfter w:val="1"/>
          <w:wAfter w:w="141" w:type="dxa"/>
        </w:trPr>
        <w:tc>
          <w:tcPr>
            <w:tcW w:w="6380" w:type="dxa"/>
            <w:gridSpan w:val="2"/>
            <w:shd w:val="clear" w:color="auto" w:fill="auto"/>
          </w:tcPr>
          <w:p w14:paraId="05BE4C1B" w14:textId="77777777" w:rsidR="00AF3897" w:rsidRDefault="00AF3897" w:rsidP="000B206A">
            <w:pPr>
              <w:autoSpaceDE w:val="0"/>
              <w:autoSpaceDN w:val="0"/>
              <w:adjustRightInd w:val="0"/>
              <w:rPr>
                <w:rFonts w:ascii="Calibri" w:eastAsia="Calibri" w:hAnsi="Calibri" w:cs="Calibri"/>
                <w:sz w:val="24"/>
                <w:szCs w:val="24"/>
                <w:lang w:eastAsia="en-US"/>
              </w:rPr>
            </w:pPr>
            <w:r w:rsidRPr="00AA629C">
              <w:rPr>
                <w:rFonts w:ascii="Calibri" w:eastAsia="Calibri" w:hAnsi="Calibri" w:cs="Calibri"/>
                <w:sz w:val="24"/>
                <w:szCs w:val="24"/>
                <w:lang w:eastAsia="en-US"/>
              </w:rPr>
              <w:t>Maintain communication with the patient/carer to facilitate their understanding and co-operation throughout the examination</w:t>
            </w:r>
          </w:p>
          <w:p w14:paraId="707A6506" w14:textId="77777777" w:rsidR="00AF3897" w:rsidRPr="00AA629C" w:rsidRDefault="00AF3897" w:rsidP="000B206A">
            <w:pPr>
              <w:autoSpaceDE w:val="0"/>
              <w:autoSpaceDN w:val="0"/>
              <w:adjustRightInd w:val="0"/>
              <w:rPr>
                <w:rFonts w:ascii="Calibri" w:eastAsia="Calibri" w:hAnsi="Calibri" w:cs="Calibri"/>
                <w:sz w:val="24"/>
                <w:szCs w:val="24"/>
                <w:lang w:eastAsia="en-US"/>
              </w:rPr>
            </w:pPr>
          </w:p>
        </w:tc>
        <w:tc>
          <w:tcPr>
            <w:tcW w:w="1701" w:type="dxa"/>
            <w:gridSpan w:val="2"/>
            <w:shd w:val="clear" w:color="auto" w:fill="auto"/>
          </w:tcPr>
          <w:p w14:paraId="22828062"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0383E3FB"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237E3CB3" w14:textId="77777777" w:rsidTr="000B206A">
        <w:tblPrEx>
          <w:jc w:val="left"/>
        </w:tblPrEx>
        <w:trPr>
          <w:gridAfter w:val="1"/>
          <w:wAfter w:w="141" w:type="dxa"/>
        </w:trPr>
        <w:tc>
          <w:tcPr>
            <w:tcW w:w="6380" w:type="dxa"/>
            <w:gridSpan w:val="2"/>
            <w:shd w:val="clear" w:color="auto" w:fill="auto"/>
          </w:tcPr>
          <w:p w14:paraId="72409243" w14:textId="77777777" w:rsidR="00AF3897" w:rsidRPr="00AA629C" w:rsidRDefault="00AF3897" w:rsidP="000B206A">
            <w:pPr>
              <w:autoSpaceDE w:val="0"/>
              <w:autoSpaceDN w:val="0"/>
              <w:adjustRightInd w:val="0"/>
              <w:rPr>
                <w:rFonts w:ascii="Calibri" w:eastAsia="Calibri" w:hAnsi="Calibri" w:cs="Calibri"/>
                <w:sz w:val="24"/>
                <w:szCs w:val="24"/>
                <w:lang w:eastAsia="en-US"/>
              </w:rPr>
            </w:pPr>
            <w:r w:rsidRPr="00AA629C">
              <w:rPr>
                <w:rFonts w:ascii="Calibri" w:eastAsia="Calibri" w:hAnsi="Calibri" w:cs="Calibri"/>
                <w:sz w:val="24"/>
                <w:szCs w:val="24"/>
                <w:lang w:eastAsia="en-US"/>
              </w:rPr>
              <w:t>Observe the patient’s condition and well-being at all times and take appropriate action if necessary</w:t>
            </w:r>
          </w:p>
        </w:tc>
        <w:tc>
          <w:tcPr>
            <w:tcW w:w="1701" w:type="dxa"/>
            <w:gridSpan w:val="2"/>
            <w:shd w:val="clear" w:color="auto" w:fill="auto"/>
          </w:tcPr>
          <w:p w14:paraId="32380D80"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2B6AB667" w14:textId="77777777" w:rsidR="00AF3897" w:rsidRPr="00AA629C" w:rsidRDefault="00AF3897" w:rsidP="000B206A">
            <w:pPr>
              <w:tabs>
                <w:tab w:val="left" w:pos="1440"/>
              </w:tabs>
              <w:rPr>
                <w:rFonts w:ascii="Calibri" w:eastAsia="Calibri" w:hAnsi="Calibri" w:cs="Calibri"/>
                <w:sz w:val="24"/>
                <w:szCs w:val="24"/>
                <w:lang w:eastAsia="en-US"/>
              </w:rPr>
            </w:pPr>
          </w:p>
          <w:p w14:paraId="37E44B29" w14:textId="77777777" w:rsidR="00AF3897" w:rsidRPr="00AA629C" w:rsidRDefault="00AF3897" w:rsidP="000B206A">
            <w:pPr>
              <w:tabs>
                <w:tab w:val="left" w:pos="1440"/>
              </w:tabs>
              <w:rPr>
                <w:rFonts w:ascii="Calibri" w:eastAsia="Calibri" w:hAnsi="Calibri" w:cs="Calibri"/>
                <w:sz w:val="24"/>
                <w:szCs w:val="24"/>
                <w:lang w:eastAsia="en-US"/>
              </w:rPr>
            </w:pPr>
          </w:p>
          <w:p w14:paraId="4C243125"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2A93B5A8" w14:textId="77777777" w:rsidTr="000B206A">
        <w:tblPrEx>
          <w:jc w:val="left"/>
        </w:tblPrEx>
        <w:trPr>
          <w:gridAfter w:val="1"/>
          <w:wAfter w:w="141" w:type="dxa"/>
        </w:trPr>
        <w:tc>
          <w:tcPr>
            <w:tcW w:w="6380" w:type="dxa"/>
            <w:gridSpan w:val="2"/>
            <w:shd w:val="clear" w:color="auto" w:fill="auto"/>
          </w:tcPr>
          <w:p w14:paraId="3CEB53DA" w14:textId="77777777" w:rsidR="00AF3897" w:rsidRDefault="00AF3897" w:rsidP="000B206A">
            <w:pPr>
              <w:autoSpaceDE w:val="0"/>
              <w:autoSpaceDN w:val="0"/>
              <w:adjustRightInd w:val="0"/>
              <w:rPr>
                <w:rFonts w:ascii="Calibri" w:eastAsia="Calibri" w:hAnsi="Calibri" w:cs="Calibri"/>
                <w:sz w:val="24"/>
                <w:szCs w:val="24"/>
                <w:lang w:eastAsia="en-US"/>
              </w:rPr>
            </w:pPr>
            <w:r w:rsidRPr="00AA629C">
              <w:rPr>
                <w:rFonts w:ascii="Calibri" w:eastAsia="Calibri" w:hAnsi="Calibri" w:cs="Calibri"/>
                <w:sz w:val="24"/>
                <w:szCs w:val="24"/>
                <w:lang w:eastAsia="en-US"/>
              </w:rPr>
              <w:t>Process the</w:t>
            </w:r>
            <w:r w:rsidR="00855E43">
              <w:rPr>
                <w:rFonts w:ascii="Calibri" w:eastAsia="Calibri" w:hAnsi="Calibri" w:cs="Calibri"/>
                <w:sz w:val="24"/>
                <w:szCs w:val="24"/>
                <w:lang w:eastAsia="en-US"/>
              </w:rPr>
              <w:t xml:space="preserve"> scan</w:t>
            </w:r>
            <w:r w:rsidRPr="00AA629C">
              <w:rPr>
                <w:rFonts w:ascii="Calibri" w:eastAsia="Calibri" w:hAnsi="Calibri" w:cs="Calibri"/>
                <w:sz w:val="24"/>
                <w:szCs w:val="24"/>
                <w:lang w:eastAsia="en-US"/>
              </w:rPr>
              <w:t xml:space="preserve"> image, correctly identified and inspect it for satisfactory technical and diagnostic quality according to local guidelines and criteria</w:t>
            </w:r>
          </w:p>
          <w:p w14:paraId="2AFCAE35" w14:textId="77777777" w:rsidR="00AF3897" w:rsidRPr="00AA629C" w:rsidRDefault="00AF3897" w:rsidP="000B206A">
            <w:pPr>
              <w:autoSpaceDE w:val="0"/>
              <w:autoSpaceDN w:val="0"/>
              <w:adjustRightInd w:val="0"/>
              <w:rPr>
                <w:rFonts w:ascii="Calibri" w:eastAsia="Calibri" w:hAnsi="Calibri" w:cs="Calibri"/>
                <w:sz w:val="24"/>
                <w:szCs w:val="24"/>
                <w:lang w:eastAsia="en-US"/>
              </w:rPr>
            </w:pPr>
          </w:p>
        </w:tc>
        <w:tc>
          <w:tcPr>
            <w:tcW w:w="1701" w:type="dxa"/>
            <w:gridSpan w:val="2"/>
            <w:shd w:val="clear" w:color="auto" w:fill="auto"/>
          </w:tcPr>
          <w:p w14:paraId="3AB40331"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26EB43C5"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3F08001D" w14:textId="77777777" w:rsidTr="000B206A">
        <w:tblPrEx>
          <w:jc w:val="left"/>
        </w:tblPrEx>
        <w:trPr>
          <w:gridAfter w:val="1"/>
          <w:wAfter w:w="141" w:type="dxa"/>
        </w:trPr>
        <w:tc>
          <w:tcPr>
            <w:tcW w:w="6380" w:type="dxa"/>
            <w:gridSpan w:val="2"/>
            <w:shd w:val="clear" w:color="auto" w:fill="auto"/>
          </w:tcPr>
          <w:p w14:paraId="7FACC6BE" w14:textId="77777777" w:rsidR="00AF3897" w:rsidRDefault="00855E43" w:rsidP="000B206A">
            <w:pPr>
              <w:autoSpaceDE w:val="0"/>
              <w:autoSpaceDN w:val="0"/>
              <w:adjustRightInd w:val="0"/>
              <w:rPr>
                <w:rFonts w:ascii="Calibri" w:eastAsia="Calibri" w:hAnsi="Calibri" w:cs="Calibri"/>
                <w:sz w:val="24"/>
                <w:szCs w:val="24"/>
                <w:lang w:eastAsia="en-US"/>
              </w:rPr>
            </w:pPr>
            <w:r>
              <w:rPr>
                <w:rFonts w:ascii="Calibri" w:eastAsia="Calibri" w:hAnsi="Calibri" w:cs="Calibri"/>
                <w:sz w:val="24"/>
                <w:szCs w:val="24"/>
                <w:lang w:eastAsia="en-US"/>
              </w:rPr>
              <w:t>Within the protocol assess the nee</w:t>
            </w:r>
            <w:r w:rsidR="00AF3897" w:rsidRPr="00AA629C">
              <w:rPr>
                <w:rFonts w:ascii="Calibri" w:eastAsia="Calibri" w:hAnsi="Calibri" w:cs="Calibri"/>
                <w:sz w:val="24"/>
                <w:szCs w:val="24"/>
                <w:lang w:eastAsia="en-US"/>
              </w:rPr>
              <w:t xml:space="preserve">d to repeat any </w:t>
            </w:r>
            <w:r>
              <w:rPr>
                <w:rFonts w:ascii="Calibri" w:eastAsia="Calibri" w:hAnsi="Calibri" w:cs="Calibri"/>
                <w:sz w:val="24"/>
                <w:szCs w:val="24"/>
                <w:lang w:eastAsia="en-US"/>
              </w:rPr>
              <w:t>scans</w:t>
            </w:r>
            <w:r w:rsidR="00AF3897" w:rsidRPr="00AA629C">
              <w:rPr>
                <w:rFonts w:ascii="Calibri" w:eastAsia="Calibri" w:hAnsi="Calibri" w:cs="Calibri"/>
                <w:sz w:val="24"/>
                <w:szCs w:val="24"/>
                <w:lang w:eastAsia="en-US"/>
              </w:rPr>
              <w:t xml:space="preserve">, </w:t>
            </w:r>
            <w:r>
              <w:rPr>
                <w:rFonts w:ascii="Calibri" w:eastAsia="Calibri" w:hAnsi="Calibri" w:cs="Calibri"/>
                <w:sz w:val="24"/>
                <w:szCs w:val="24"/>
                <w:lang w:eastAsia="en-US"/>
              </w:rPr>
              <w:t>to ensure the scan is optimally performed.</w:t>
            </w:r>
          </w:p>
          <w:p w14:paraId="225169A0" w14:textId="77777777" w:rsidR="00AF3897" w:rsidRPr="00AA629C" w:rsidRDefault="00AF3897" w:rsidP="000B206A">
            <w:pPr>
              <w:autoSpaceDE w:val="0"/>
              <w:autoSpaceDN w:val="0"/>
              <w:adjustRightInd w:val="0"/>
              <w:rPr>
                <w:rFonts w:ascii="Calibri" w:eastAsia="Calibri" w:hAnsi="Calibri" w:cs="Calibri"/>
                <w:sz w:val="24"/>
                <w:szCs w:val="24"/>
                <w:lang w:eastAsia="en-US"/>
              </w:rPr>
            </w:pPr>
          </w:p>
        </w:tc>
        <w:tc>
          <w:tcPr>
            <w:tcW w:w="1701" w:type="dxa"/>
            <w:gridSpan w:val="2"/>
            <w:shd w:val="clear" w:color="auto" w:fill="auto"/>
          </w:tcPr>
          <w:p w14:paraId="284DE9AE"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500A87C9"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722C065A" w14:textId="77777777" w:rsidTr="000B206A">
        <w:tblPrEx>
          <w:jc w:val="left"/>
        </w:tblPrEx>
        <w:trPr>
          <w:gridAfter w:val="1"/>
          <w:wAfter w:w="141" w:type="dxa"/>
        </w:trPr>
        <w:tc>
          <w:tcPr>
            <w:tcW w:w="6380" w:type="dxa"/>
            <w:gridSpan w:val="2"/>
            <w:shd w:val="clear" w:color="auto" w:fill="auto"/>
          </w:tcPr>
          <w:p w14:paraId="30F92710" w14:textId="77777777" w:rsidR="00AF3897" w:rsidRDefault="00AF3897" w:rsidP="000B206A">
            <w:pPr>
              <w:autoSpaceDE w:val="0"/>
              <w:autoSpaceDN w:val="0"/>
              <w:adjustRightInd w:val="0"/>
              <w:rPr>
                <w:rFonts w:ascii="Calibri" w:eastAsia="Calibri" w:hAnsi="Calibri" w:cs="Calibri"/>
                <w:sz w:val="24"/>
                <w:szCs w:val="24"/>
                <w:lang w:eastAsia="en-US"/>
              </w:rPr>
            </w:pPr>
            <w:r w:rsidRPr="00AA629C">
              <w:rPr>
                <w:rFonts w:ascii="Calibri" w:eastAsia="Calibri" w:hAnsi="Calibri" w:cs="Calibri"/>
                <w:sz w:val="24"/>
                <w:szCs w:val="24"/>
                <w:lang w:eastAsia="en-US"/>
              </w:rPr>
              <w:t>Ref</w:t>
            </w:r>
            <w:r>
              <w:rPr>
                <w:rFonts w:ascii="Calibri" w:eastAsia="Calibri" w:hAnsi="Calibri" w:cs="Calibri"/>
                <w:sz w:val="24"/>
                <w:szCs w:val="24"/>
                <w:lang w:eastAsia="en-US"/>
              </w:rPr>
              <w:t>e</w:t>
            </w:r>
            <w:r w:rsidRPr="00AA629C">
              <w:rPr>
                <w:rFonts w:ascii="Calibri" w:eastAsia="Calibri" w:hAnsi="Calibri" w:cs="Calibri"/>
                <w:sz w:val="24"/>
                <w:szCs w:val="24"/>
                <w:lang w:eastAsia="en-US"/>
              </w:rPr>
              <w:t xml:space="preserve">r to the </w:t>
            </w:r>
            <w:r w:rsidR="00855E43">
              <w:rPr>
                <w:rFonts w:ascii="Calibri" w:eastAsia="Calibri" w:hAnsi="Calibri" w:cs="Calibri"/>
                <w:sz w:val="24"/>
                <w:szCs w:val="24"/>
                <w:lang w:eastAsia="en-US"/>
              </w:rPr>
              <w:t>Supervising Radiographer or DXA Lead</w:t>
            </w:r>
            <w:r w:rsidRPr="00AA629C">
              <w:rPr>
                <w:rFonts w:ascii="Calibri" w:eastAsia="Calibri" w:hAnsi="Calibri" w:cs="Calibri"/>
                <w:sz w:val="24"/>
                <w:szCs w:val="24"/>
                <w:lang w:eastAsia="en-US"/>
              </w:rPr>
              <w:t xml:space="preserve"> if an abnormality is observed on the image which is likely to require further investigation or treatment, following departmental protocols</w:t>
            </w:r>
          </w:p>
          <w:p w14:paraId="615C5213" w14:textId="77777777" w:rsidR="00AF3897" w:rsidRPr="00AA629C" w:rsidRDefault="00AF3897" w:rsidP="000B206A">
            <w:pPr>
              <w:autoSpaceDE w:val="0"/>
              <w:autoSpaceDN w:val="0"/>
              <w:adjustRightInd w:val="0"/>
              <w:rPr>
                <w:rFonts w:ascii="Calibri" w:eastAsia="Calibri" w:hAnsi="Calibri" w:cs="Calibri"/>
                <w:sz w:val="24"/>
                <w:szCs w:val="24"/>
                <w:lang w:eastAsia="en-US"/>
              </w:rPr>
            </w:pPr>
          </w:p>
        </w:tc>
        <w:tc>
          <w:tcPr>
            <w:tcW w:w="1701" w:type="dxa"/>
            <w:gridSpan w:val="2"/>
            <w:shd w:val="clear" w:color="auto" w:fill="auto"/>
          </w:tcPr>
          <w:p w14:paraId="2DC584C3"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0D82E8DC"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3C8161B5" w14:textId="77777777" w:rsidTr="000B206A">
        <w:tblPrEx>
          <w:jc w:val="left"/>
        </w:tblPrEx>
        <w:trPr>
          <w:gridAfter w:val="1"/>
          <w:wAfter w:w="141" w:type="dxa"/>
        </w:trPr>
        <w:tc>
          <w:tcPr>
            <w:tcW w:w="6380" w:type="dxa"/>
            <w:gridSpan w:val="2"/>
            <w:shd w:val="clear" w:color="auto" w:fill="auto"/>
          </w:tcPr>
          <w:p w14:paraId="1DFCA102" w14:textId="77777777" w:rsidR="00AF3897" w:rsidRPr="00AA629C" w:rsidRDefault="00AF3897" w:rsidP="000B206A">
            <w:pPr>
              <w:autoSpaceDE w:val="0"/>
              <w:autoSpaceDN w:val="0"/>
              <w:adjustRightInd w:val="0"/>
              <w:rPr>
                <w:rFonts w:ascii="Calibri" w:eastAsia="Calibri" w:hAnsi="Calibri" w:cs="Calibri"/>
                <w:sz w:val="24"/>
                <w:szCs w:val="24"/>
                <w:lang w:eastAsia="en-US"/>
              </w:rPr>
            </w:pPr>
            <w:r w:rsidRPr="00AA629C">
              <w:rPr>
                <w:rFonts w:ascii="Calibri" w:eastAsia="Calibri" w:hAnsi="Calibri" w:cs="Calibri"/>
                <w:sz w:val="24"/>
                <w:szCs w:val="24"/>
                <w:lang w:eastAsia="en-US"/>
              </w:rPr>
              <w:t>Inform the patient/carer of the results procedure and answer or refer any questions appropriately</w:t>
            </w:r>
          </w:p>
          <w:p w14:paraId="7FB99C5E" w14:textId="77777777" w:rsidR="00AF3897" w:rsidRPr="00AA629C" w:rsidRDefault="00AF3897" w:rsidP="000B206A">
            <w:pPr>
              <w:autoSpaceDE w:val="0"/>
              <w:autoSpaceDN w:val="0"/>
              <w:adjustRightInd w:val="0"/>
              <w:rPr>
                <w:rFonts w:ascii="Calibri" w:eastAsia="Calibri" w:hAnsi="Calibri" w:cs="Calibri"/>
                <w:sz w:val="24"/>
                <w:szCs w:val="24"/>
                <w:lang w:eastAsia="en-US"/>
              </w:rPr>
            </w:pPr>
          </w:p>
        </w:tc>
        <w:tc>
          <w:tcPr>
            <w:tcW w:w="1701" w:type="dxa"/>
            <w:gridSpan w:val="2"/>
            <w:shd w:val="clear" w:color="auto" w:fill="auto"/>
          </w:tcPr>
          <w:p w14:paraId="0EB0CFC4"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301F515E"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23894E56" w14:textId="77777777" w:rsidTr="000B206A">
        <w:tblPrEx>
          <w:jc w:val="left"/>
        </w:tblPrEx>
        <w:trPr>
          <w:gridAfter w:val="1"/>
          <w:wAfter w:w="141" w:type="dxa"/>
        </w:trPr>
        <w:tc>
          <w:tcPr>
            <w:tcW w:w="6380" w:type="dxa"/>
            <w:gridSpan w:val="2"/>
            <w:shd w:val="clear" w:color="auto" w:fill="auto"/>
          </w:tcPr>
          <w:p w14:paraId="4A8E3F6F" w14:textId="77777777" w:rsidR="00AF3897" w:rsidRDefault="00AF3897" w:rsidP="000B206A">
            <w:pPr>
              <w:tabs>
                <w:tab w:val="left" w:pos="1440"/>
              </w:tabs>
              <w:rPr>
                <w:rFonts w:ascii="Calibri" w:eastAsia="Calibri" w:hAnsi="Calibri" w:cs="Calibri"/>
                <w:sz w:val="24"/>
                <w:szCs w:val="24"/>
                <w:lang w:eastAsia="en-US"/>
              </w:rPr>
            </w:pPr>
            <w:r w:rsidRPr="00AA629C">
              <w:rPr>
                <w:rFonts w:ascii="Calibri" w:eastAsia="Calibri" w:hAnsi="Calibri" w:cs="Calibri"/>
                <w:sz w:val="24"/>
                <w:szCs w:val="24"/>
                <w:lang w:eastAsia="en-US"/>
              </w:rPr>
              <w:t>Check the identification of the images against associated documents</w:t>
            </w:r>
          </w:p>
          <w:p w14:paraId="4E2467A1" w14:textId="77777777" w:rsidR="00AF3897" w:rsidRPr="00AA629C" w:rsidRDefault="00AF3897" w:rsidP="000B206A">
            <w:pPr>
              <w:tabs>
                <w:tab w:val="left" w:pos="1440"/>
              </w:tabs>
              <w:rPr>
                <w:rFonts w:ascii="Calibri" w:eastAsia="Calibri" w:hAnsi="Calibri" w:cs="Calibri"/>
                <w:sz w:val="24"/>
                <w:szCs w:val="24"/>
                <w:lang w:eastAsia="en-US"/>
              </w:rPr>
            </w:pPr>
          </w:p>
        </w:tc>
        <w:tc>
          <w:tcPr>
            <w:tcW w:w="1701" w:type="dxa"/>
            <w:gridSpan w:val="2"/>
            <w:shd w:val="clear" w:color="auto" w:fill="auto"/>
          </w:tcPr>
          <w:p w14:paraId="65A87150"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0A100480"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2FD17CFF" w14:textId="77777777" w:rsidTr="000B206A">
        <w:tblPrEx>
          <w:jc w:val="left"/>
        </w:tblPrEx>
        <w:trPr>
          <w:gridAfter w:val="1"/>
          <w:wAfter w:w="141" w:type="dxa"/>
        </w:trPr>
        <w:tc>
          <w:tcPr>
            <w:tcW w:w="6380" w:type="dxa"/>
            <w:gridSpan w:val="2"/>
            <w:shd w:val="clear" w:color="auto" w:fill="auto"/>
          </w:tcPr>
          <w:p w14:paraId="658EF6AE" w14:textId="77777777" w:rsidR="00AF3897" w:rsidRDefault="00AF3897" w:rsidP="000B206A">
            <w:pPr>
              <w:autoSpaceDE w:val="0"/>
              <w:autoSpaceDN w:val="0"/>
              <w:adjustRightInd w:val="0"/>
              <w:rPr>
                <w:rFonts w:ascii="Calibri" w:eastAsia="Calibri" w:hAnsi="Calibri" w:cs="Calibri"/>
                <w:sz w:val="24"/>
                <w:szCs w:val="24"/>
                <w:lang w:eastAsia="en-US"/>
              </w:rPr>
            </w:pPr>
            <w:r w:rsidRPr="00AA629C">
              <w:rPr>
                <w:rFonts w:ascii="Calibri" w:eastAsia="Calibri" w:hAnsi="Calibri" w:cs="Calibri"/>
                <w:sz w:val="24"/>
                <w:szCs w:val="24"/>
                <w:lang w:eastAsia="en-US"/>
              </w:rPr>
              <w:t>Record, collate and prepare appropriate patient documentation and images for transfer or storage according to local protocols</w:t>
            </w:r>
          </w:p>
          <w:p w14:paraId="389A6F51" w14:textId="77777777" w:rsidR="00AF3897" w:rsidRPr="00AA629C" w:rsidRDefault="00AF3897" w:rsidP="000B206A">
            <w:pPr>
              <w:autoSpaceDE w:val="0"/>
              <w:autoSpaceDN w:val="0"/>
              <w:adjustRightInd w:val="0"/>
              <w:rPr>
                <w:rFonts w:ascii="Calibri" w:eastAsia="Calibri" w:hAnsi="Calibri" w:cs="Calibri"/>
                <w:sz w:val="24"/>
                <w:szCs w:val="24"/>
                <w:lang w:eastAsia="en-US"/>
              </w:rPr>
            </w:pPr>
          </w:p>
        </w:tc>
        <w:tc>
          <w:tcPr>
            <w:tcW w:w="1701" w:type="dxa"/>
            <w:gridSpan w:val="2"/>
            <w:shd w:val="clear" w:color="auto" w:fill="auto"/>
          </w:tcPr>
          <w:p w14:paraId="17AD44CE"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6D354629" w14:textId="77777777" w:rsidR="00AF3897" w:rsidRPr="00AA629C" w:rsidRDefault="00AF3897" w:rsidP="000B206A">
            <w:pPr>
              <w:tabs>
                <w:tab w:val="left" w:pos="1440"/>
              </w:tabs>
              <w:rPr>
                <w:rFonts w:ascii="Calibri" w:eastAsia="Calibri" w:hAnsi="Calibri" w:cs="Calibri"/>
                <w:sz w:val="24"/>
                <w:szCs w:val="24"/>
                <w:lang w:eastAsia="en-US"/>
              </w:rPr>
            </w:pPr>
          </w:p>
        </w:tc>
      </w:tr>
      <w:tr w:rsidR="00AF3897" w:rsidRPr="00AA629C" w14:paraId="708E65BF" w14:textId="77777777" w:rsidTr="000B206A">
        <w:tblPrEx>
          <w:jc w:val="left"/>
        </w:tblPrEx>
        <w:trPr>
          <w:gridAfter w:val="1"/>
          <w:wAfter w:w="141" w:type="dxa"/>
        </w:trPr>
        <w:tc>
          <w:tcPr>
            <w:tcW w:w="6380" w:type="dxa"/>
            <w:gridSpan w:val="2"/>
            <w:shd w:val="clear" w:color="auto" w:fill="auto"/>
          </w:tcPr>
          <w:p w14:paraId="12B4FDE8" w14:textId="77777777" w:rsidR="00AF3897" w:rsidRDefault="00AF3897" w:rsidP="000B206A">
            <w:pPr>
              <w:tabs>
                <w:tab w:val="left" w:pos="3060"/>
              </w:tabs>
              <w:rPr>
                <w:rFonts w:ascii="Calibri" w:eastAsia="Calibri" w:hAnsi="Calibri" w:cs="Calibri"/>
                <w:sz w:val="24"/>
                <w:szCs w:val="24"/>
                <w:lang w:eastAsia="en-US"/>
              </w:rPr>
            </w:pPr>
            <w:r w:rsidRPr="00AA629C">
              <w:rPr>
                <w:rFonts w:ascii="Calibri" w:eastAsia="Calibri" w:hAnsi="Calibri" w:cs="Calibri"/>
                <w:sz w:val="24"/>
                <w:szCs w:val="24"/>
                <w:lang w:eastAsia="en-US"/>
              </w:rPr>
              <w:t>Recognise where he</w:t>
            </w:r>
            <w:r>
              <w:rPr>
                <w:rFonts w:ascii="Calibri" w:eastAsia="Calibri" w:hAnsi="Calibri" w:cs="Calibri"/>
                <w:sz w:val="24"/>
                <w:szCs w:val="24"/>
                <w:lang w:eastAsia="en-US"/>
              </w:rPr>
              <w:t>l</w:t>
            </w:r>
            <w:r w:rsidRPr="00AA629C">
              <w:rPr>
                <w:rFonts w:ascii="Calibri" w:eastAsia="Calibri" w:hAnsi="Calibri" w:cs="Calibri"/>
                <w:sz w:val="24"/>
                <w:szCs w:val="24"/>
                <w:lang w:eastAsia="en-US"/>
              </w:rPr>
              <w:t>p/advice is required and seek it from appropriate sources</w:t>
            </w:r>
          </w:p>
          <w:p w14:paraId="447D7AC2" w14:textId="77777777" w:rsidR="00AF3897" w:rsidRPr="00AA629C" w:rsidRDefault="00AF3897" w:rsidP="000B206A">
            <w:pPr>
              <w:tabs>
                <w:tab w:val="left" w:pos="3060"/>
              </w:tabs>
              <w:rPr>
                <w:rFonts w:ascii="Calibri" w:eastAsia="Calibri" w:hAnsi="Calibri" w:cs="Calibri"/>
                <w:sz w:val="24"/>
                <w:szCs w:val="24"/>
                <w:lang w:eastAsia="en-US"/>
              </w:rPr>
            </w:pPr>
          </w:p>
        </w:tc>
        <w:tc>
          <w:tcPr>
            <w:tcW w:w="1701" w:type="dxa"/>
            <w:gridSpan w:val="2"/>
            <w:shd w:val="clear" w:color="auto" w:fill="auto"/>
          </w:tcPr>
          <w:p w14:paraId="1CDB3746" w14:textId="77777777" w:rsidR="00AF3897" w:rsidRPr="00AA629C" w:rsidRDefault="00AF3897" w:rsidP="000B206A">
            <w:pPr>
              <w:tabs>
                <w:tab w:val="left" w:pos="1440"/>
              </w:tabs>
              <w:rPr>
                <w:rFonts w:ascii="Calibri" w:eastAsia="Calibri" w:hAnsi="Calibri" w:cs="Calibri"/>
                <w:sz w:val="24"/>
                <w:szCs w:val="24"/>
                <w:lang w:eastAsia="en-US"/>
              </w:rPr>
            </w:pPr>
          </w:p>
        </w:tc>
        <w:tc>
          <w:tcPr>
            <w:tcW w:w="1843" w:type="dxa"/>
            <w:gridSpan w:val="2"/>
            <w:shd w:val="clear" w:color="auto" w:fill="auto"/>
          </w:tcPr>
          <w:p w14:paraId="20E44742" w14:textId="77777777" w:rsidR="00AF3897" w:rsidRPr="00AA629C" w:rsidRDefault="00AF3897" w:rsidP="000B206A">
            <w:pPr>
              <w:tabs>
                <w:tab w:val="left" w:pos="1440"/>
              </w:tabs>
              <w:rPr>
                <w:rFonts w:ascii="Calibri" w:eastAsia="Calibri" w:hAnsi="Calibri" w:cs="Calibri"/>
                <w:sz w:val="24"/>
                <w:szCs w:val="24"/>
                <w:lang w:eastAsia="en-US"/>
              </w:rPr>
            </w:pPr>
          </w:p>
        </w:tc>
      </w:tr>
    </w:tbl>
    <w:p w14:paraId="21E24820" w14:textId="77777777" w:rsidR="00AF3897" w:rsidRPr="00A05CC3" w:rsidRDefault="00AF3897" w:rsidP="00AF3897">
      <w:pPr>
        <w:pStyle w:val="NoSpacing"/>
        <w:jc w:val="center"/>
        <w:rPr>
          <w:rFonts w:ascii="Calibri" w:eastAsia="Calibri" w:hAnsi="Calibri" w:cs="Calibri"/>
          <w:b/>
          <w:sz w:val="16"/>
          <w:szCs w:val="16"/>
          <w:u w:val="single"/>
          <w:lang w:eastAsia="en-US"/>
        </w:rPr>
      </w:pPr>
      <w:bookmarkStart w:id="0" w:name="_Hlk109135759"/>
    </w:p>
    <w:p w14:paraId="00F5B14C" w14:textId="77777777" w:rsidR="009A227C" w:rsidRDefault="009A227C" w:rsidP="00AF3897">
      <w:pPr>
        <w:pStyle w:val="NoSpacing"/>
        <w:jc w:val="center"/>
        <w:rPr>
          <w:rFonts w:ascii="Calibri" w:eastAsia="Calibri" w:hAnsi="Calibri" w:cs="Calibri"/>
          <w:b/>
          <w:sz w:val="24"/>
          <w:szCs w:val="24"/>
          <w:u w:val="single"/>
          <w:lang w:eastAsia="en-US"/>
        </w:rPr>
      </w:pPr>
    </w:p>
    <w:p w14:paraId="6C9F5087" w14:textId="77777777" w:rsidR="009A227C" w:rsidRDefault="009A227C" w:rsidP="00AF3897">
      <w:pPr>
        <w:pStyle w:val="NoSpacing"/>
        <w:jc w:val="center"/>
        <w:rPr>
          <w:rFonts w:ascii="Calibri" w:eastAsia="Calibri" w:hAnsi="Calibri" w:cs="Calibri"/>
          <w:b/>
          <w:sz w:val="24"/>
          <w:szCs w:val="24"/>
          <w:u w:val="single"/>
          <w:lang w:eastAsia="en-US"/>
        </w:rPr>
      </w:pPr>
    </w:p>
    <w:p w14:paraId="36E1336C" w14:textId="77777777" w:rsidR="009A227C" w:rsidRDefault="009A227C" w:rsidP="00AF3897">
      <w:pPr>
        <w:pStyle w:val="NoSpacing"/>
        <w:jc w:val="center"/>
        <w:rPr>
          <w:rFonts w:ascii="Calibri" w:eastAsia="Calibri" w:hAnsi="Calibri" w:cs="Calibri"/>
          <w:b/>
          <w:sz w:val="24"/>
          <w:szCs w:val="24"/>
          <w:u w:val="single"/>
          <w:lang w:eastAsia="en-US"/>
        </w:rPr>
      </w:pPr>
    </w:p>
    <w:p w14:paraId="787E764C" w14:textId="77777777" w:rsidR="009A227C" w:rsidRDefault="009A227C" w:rsidP="00AF3897">
      <w:pPr>
        <w:pStyle w:val="NoSpacing"/>
        <w:jc w:val="center"/>
        <w:rPr>
          <w:rFonts w:ascii="Calibri" w:eastAsia="Calibri" w:hAnsi="Calibri" w:cs="Calibri"/>
          <w:b/>
          <w:sz w:val="24"/>
          <w:szCs w:val="24"/>
          <w:u w:val="single"/>
          <w:lang w:eastAsia="en-US"/>
        </w:rPr>
      </w:pPr>
    </w:p>
    <w:p w14:paraId="268D2710" w14:textId="77777777" w:rsidR="00AF3897" w:rsidRPr="00676EE3" w:rsidRDefault="00AF3897" w:rsidP="00AF3897">
      <w:pPr>
        <w:pStyle w:val="NoSpacing"/>
        <w:jc w:val="center"/>
        <w:rPr>
          <w:rFonts w:ascii="Calibri" w:eastAsia="Calibri" w:hAnsi="Calibri" w:cs="Calibri"/>
          <w:b/>
          <w:sz w:val="24"/>
          <w:szCs w:val="24"/>
          <w:lang w:eastAsia="en-US"/>
        </w:rPr>
      </w:pPr>
      <w:r w:rsidRPr="00676EE3">
        <w:rPr>
          <w:rFonts w:ascii="Calibri" w:eastAsia="Calibri" w:hAnsi="Calibri" w:cs="Calibri"/>
          <w:b/>
          <w:sz w:val="24"/>
          <w:szCs w:val="24"/>
          <w:u w:val="single"/>
          <w:lang w:eastAsia="en-US"/>
        </w:rPr>
        <w:lastRenderedPageBreak/>
        <w:t>Competency Statement:</w:t>
      </w:r>
      <w:r w:rsidRPr="00676EE3">
        <w:rPr>
          <w:rFonts w:ascii="Calibri" w:eastAsia="Calibri" w:hAnsi="Calibri" w:cs="Calibri"/>
          <w:b/>
          <w:sz w:val="24"/>
          <w:szCs w:val="24"/>
          <w:lang w:eastAsia="en-US"/>
        </w:rPr>
        <w:t xml:space="preserve"> The </w:t>
      </w:r>
      <w:r w:rsidR="009A227C">
        <w:rPr>
          <w:rFonts w:ascii="Calibri" w:eastAsia="Calibri" w:hAnsi="Calibri" w:cs="Calibri"/>
          <w:b/>
          <w:sz w:val="24"/>
          <w:szCs w:val="24"/>
          <w:lang w:eastAsia="en-US"/>
        </w:rPr>
        <w:t>operator</w:t>
      </w:r>
      <w:r w:rsidRPr="00676EE3">
        <w:rPr>
          <w:rFonts w:ascii="Calibri" w:eastAsia="Calibri" w:hAnsi="Calibri" w:cs="Calibri"/>
          <w:b/>
          <w:sz w:val="24"/>
          <w:szCs w:val="24"/>
          <w:lang w:eastAsia="en-US"/>
        </w:rPr>
        <w:t xml:space="preserve"> has been observed as meeting competency standards for producing </w:t>
      </w:r>
      <w:r w:rsidR="009A227C">
        <w:rPr>
          <w:rFonts w:ascii="Calibri" w:eastAsia="Calibri" w:hAnsi="Calibri" w:cs="Calibri"/>
          <w:b/>
          <w:sz w:val="24"/>
          <w:szCs w:val="24"/>
          <w:lang w:eastAsia="en-US"/>
        </w:rPr>
        <w:t>DXA scans</w:t>
      </w:r>
      <w:r w:rsidRPr="00676EE3">
        <w:rPr>
          <w:rFonts w:ascii="Calibri" w:eastAsia="Calibri" w:hAnsi="Calibri" w:cs="Calibri"/>
          <w:b/>
          <w:sz w:val="24"/>
          <w:szCs w:val="24"/>
          <w:lang w:eastAsia="en-US"/>
        </w:rPr>
        <w:t xml:space="preserve"> for diagnostic purposes.</w:t>
      </w:r>
    </w:p>
    <w:p w14:paraId="1020688F" w14:textId="77777777" w:rsidR="00AF3897" w:rsidRPr="00A05CC3" w:rsidRDefault="00AF3897" w:rsidP="00AF3897">
      <w:pPr>
        <w:spacing w:after="200" w:line="276" w:lineRule="auto"/>
        <w:rPr>
          <w:rFonts w:ascii="Calibri" w:eastAsia="Calibri" w:hAnsi="Calibri" w:cs="Calibri"/>
          <w:b/>
          <w:sz w:val="16"/>
          <w:szCs w:val="16"/>
          <w:u w:val="single"/>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19"/>
      </w:tblGrid>
      <w:tr w:rsidR="00AF3897" w:rsidRPr="00AA629C" w14:paraId="6C7D03B4" w14:textId="77777777" w:rsidTr="000B206A">
        <w:tc>
          <w:tcPr>
            <w:tcW w:w="5070" w:type="dxa"/>
            <w:shd w:val="clear" w:color="auto" w:fill="auto"/>
          </w:tcPr>
          <w:p w14:paraId="4657DDF6" w14:textId="77777777" w:rsidR="00AF3897" w:rsidRPr="00AA629C" w:rsidRDefault="00AF3897" w:rsidP="000B206A">
            <w:pPr>
              <w:rPr>
                <w:rFonts w:ascii="Calibri" w:eastAsia="Calibri" w:hAnsi="Calibri" w:cs="Calibri"/>
                <w:b/>
                <w:sz w:val="24"/>
                <w:szCs w:val="24"/>
                <w:u w:val="single"/>
                <w:lang w:eastAsia="en-US"/>
              </w:rPr>
            </w:pPr>
            <w:bookmarkStart w:id="1" w:name="_Hlk109135386"/>
            <w:r w:rsidRPr="00AA629C">
              <w:rPr>
                <w:rFonts w:ascii="Calibri" w:eastAsia="Calibri" w:hAnsi="Calibri" w:cs="Calibri"/>
                <w:b/>
                <w:sz w:val="24"/>
                <w:szCs w:val="24"/>
                <w:lang w:eastAsia="en-US"/>
              </w:rPr>
              <w:t xml:space="preserve">Signature of </w:t>
            </w:r>
            <w:r w:rsidR="00855E43">
              <w:rPr>
                <w:rFonts w:ascii="Calibri" w:eastAsia="Calibri" w:hAnsi="Calibri" w:cs="Calibri"/>
                <w:b/>
                <w:sz w:val="24"/>
                <w:szCs w:val="24"/>
                <w:lang w:eastAsia="en-US"/>
              </w:rPr>
              <w:t>Operator</w:t>
            </w:r>
            <w:r w:rsidRPr="00AA629C">
              <w:rPr>
                <w:rFonts w:ascii="Calibri" w:eastAsia="Calibri" w:hAnsi="Calibri" w:cs="Calibri"/>
                <w:b/>
                <w:sz w:val="24"/>
                <w:szCs w:val="24"/>
                <w:lang w:eastAsia="en-US"/>
              </w:rPr>
              <w:t>:</w:t>
            </w:r>
          </w:p>
        </w:tc>
        <w:tc>
          <w:tcPr>
            <w:tcW w:w="4819" w:type="dxa"/>
            <w:shd w:val="clear" w:color="auto" w:fill="auto"/>
          </w:tcPr>
          <w:p w14:paraId="33EB000F" w14:textId="77777777" w:rsidR="00AF3897" w:rsidRPr="00676EE3" w:rsidRDefault="00AF3897" w:rsidP="000B206A">
            <w:pPr>
              <w:rPr>
                <w:rFonts w:ascii="Calibri" w:eastAsia="Calibri" w:hAnsi="Calibri" w:cs="Calibri"/>
                <w:b/>
                <w:sz w:val="24"/>
                <w:szCs w:val="24"/>
                <w:lang w:eastAsia="en-US"/>
              </w:rPr>
            </w:pPr>
            <w:r w:rsidRPr="00676EE3">
              <w:rPr>
                <w:rFonts w:ascii="Calibri" w:eastAsia="Calibri" w:hAnsi="Calibri" w:cs="Calibri"/>
                <w:b/>
                <w:sz w:val="24"/>
                <w:szCs w:val="24"/>
                <w:lang w:eastAsia="en-US"/>
              </w:rPr>
              <w:t>Print Name</w:t>
            </w:r>
            <w:r>
              <w:rPr>
                <w:rFonts w:ascii="Calibri" w:eastAsia="Calibri" w:hAnsi="Calibri" w:cs="Calibri"/>
                <w:b/>
                <w:sz w:val="24"/>
                <w:szCs w:val="24"/>
                <w:lang w:eastAsia="en-US"/>
              </w:rPr>
              <w:t>:</w:t>
            </w:r>
          </w:p>
          <w:p w14:paraId="596E032F" w14:textId="77777777" w:rsidR="00AF3897" w:rsidRPr="00AA629C" w:rsidRDefault="00AF3897" w:rsidP="000B206A">
            <w:pPr>
              <w:rPr>
                <w:rFonts w:ascii="Calibri" w:eastAsia="Calibri" w:hAnsi="Calibri" w:cs="Calibri"/>
                <w:b/>
                <w:sz w:val="24"/>
                <w:szCs w:val="24"/>
                <w:highlight w:val="lightGray"/>
                <w:lang w:eastAsia="en-US"/>
              </w:rPr>
            </w:pPr>
          </w:p>
        </w:tc>
      </w:tr>
      <w:tr w:rsidR="00AF3897" w:rsidRPr="00AA629C" w14:paraId="6BDD70E4" w14:textId="77777777" w:rsidTr="000B206A">
        <w:tc>
          <w:tcPr>
            <w:tcW w:w="5070" w:type="dxa"/>
            <w:shd w:val="clear" w:color="auto" w:fill="auto"/>
          </w:tcPr>
          <w:p w14:paraId="1304043C" w14:textId="77777777" w:rsidR="00AF3897" w:rsidRPr="00AA629C" w:rsidRDefault="00AF3897" w:rsidP="000B206A">
            <w:pPr>
              <w:rPr>
                <w:rFonts w:ascii="Calibri" w:eastAsia="Calibri" w:hAnsi="Calibri" w:cs="Calibri"/>
                <w:b/>
                <w:sz w:val="24"/>
                <w:szCs w:val="24"/>
                <w:lang w:eastAsia="en-US"/>
              </w:rPr>
            </w:pPr>
            <w:r>
              <w:rPr>
                <w:rFonts w:ascii="Calibri" w:eastAsia="Calibri" w:hAnsi="Calibri" w:cs="Calibri"/>
                <w:b/>
                <w:sz w:val="24"/>
                <w:szCs w:val="24"/>
                <w:lang w:eastAsia="en-US"/>
              </w:rPr>
              <w:t>Date:</w:t>
            </w:r>
          </w:p>
        </w:tc>
        <w:tc>
          <w:tcPr>
            <w:tcW w:w="4819" w:type="dxa"/>
            <w:shd w:val="clear" w:color="auto" w:fill="auto"/>
          </w:tcPr>
          <w:p w14:paraId="1C231E62" w14:textId="77777777" w:rsidR="00AF3897" w:rsidRDefault="00AF3897" w:rsidP="000B206A">
            <w:pPr>
              <w:rPr>
                <w:rFonts w:ascii="Calibri" w:eastAsia="Calibri" w:hAnsi="Calibri" w:cs="Calibri"/>
                <w:b/>
                <w:sz w:val="24"/>
                <w:szCs w:val="24"/>
                <w:lang w:eastAsia="en-US"/>
              </w:rPr>
            </w:pPr>
            <w:r>
              <w:rPr>
                <w:rFonts w:ascii="Calibri" w:eastAsia="Calibri" w:hAnsi="Calibri" w:cs="Calibri"/>
                <w:b/>
                <w:sz w:val="24"/>
                <w:szCs w:val="24"/>
                <w:lang w:eastAsia="en-US"/>
              </w:rPr>
              <w:t>Position:</w:t>
            </w:r>
          </w:p>
          <w:p w14:paraId="0A514C01" w14:textId="77777777" w:rsidR="00AF3897" w:rsidRPr="00676EE3" w:rsidRDefault="00AF3897" w:rsidP="000B206A">
            <w:pPr>
              <w:rPr>
                <w:rFonts w:ascii="Calibri" w:eastAsia="Calibri" w:hAnsi="Calibri" w:cs="Calibri"/>
                <w:b/>
                <w:sz w:val="24"/>
                <w:szCs w:val="24"/>
                <w:lang w:eastAsia="en-US"/>
              </w:rPr>
            </w:pPr>
          </w:p>
        </w:tc>
      </w:tr>
      <w:bookmarkEnd w:id="1"/>
      <w:tr w:rsidR="00AF3897" w:rsidRPr="00AA629C" w14:paraId="63737DDF" w14:textId="77777777" w:rsidTr="000B206A">
        <w:tc>
          <w:tcPr>
            <w:tcW w:w="5070" w:type="dxa"/>
            <w:shd w:val="clear" w:color="auto" w:fill="auto"/>
          </w:tcPr>
          <w:p w14:paraId="2940D351" w14:textId="77777777" w:rsidR="00AF3897" w:rsidRPr="00AA629C" w:rsidRDefault="00AF3897" w:rsidP="000B206A">
            <w:pPr>
              <w:rPr>
                <w:rFonts w:ascii="Calibri" w:eastAsia="Calibri" w:hAnsi="Calibri" w:cs="Calibri"/>
                <w:b/>
                <w:sz w:val="24"/>
                <w:szCs w:val="24"/>
                <w:u w:val="single"/>
                <w:lang w:eastAsia="en-US"/>
              </w:rPr>
            </w:pPr>
            <w:r w:rsidRPr="00AA629C">
              <w:rPr>
                <w:rFonts w:ascii="Calibri" w:eastAsia="Calibri" w:hAnsi="Calibri" w:cs="Calibri"/>
                <w:b/>
                <w:sz w:val="24"/>
                <w:szCs w:val="24"/>
                <w:lang w:eastAsia="en-US"/>
              </w:rPr>
              <w:t xml:space="preserve">Signature of </w:t>
            </w:r>
            <w:r>
              <w:rPr>
                <w:rFonts w:ascii="Calibri" w:eastAsia="Calibri" w:hAnsi="Calibri" w:cs="Calibri"/>
                <w:b/>
                <w:sz w:val="24"/>
                <w:szCs w:val="24"/>
                <w:lang w:eastAsia="en-US"/>
              </w:rPr>
              <w:t>Assessor/Verifier</w:t>
            </w:r>
            <w:r w:rsidRPr="00AA629C">
              <w:rPr>
                <w:rFonts w:ascii="Calibri" w:eastAsia="Calibri" w:hAnsi="Calibri" w:cs="Calibri"/>
                <w:b/>
                <w:sz w:val="24"/>
                <w:szCs w:val="24"/>
                <w:lang w:eastAsia="en-US"/>
              </w:rPr>
              <w:t>:</w:t>
            </w:r>
          </w:p>
        </w:tc>
        <w:tc>
          <w:tcPr>
            <w:tcW w:w="4819" w:type="dxa"/>
            <w:shd w:val="clear" w:color="auto" w:fill="auto"/>
          </w:tcPr>
          <w:p w14:paraId="36F780E6" w14:textId="77777777" w:rsidR="00AF3897" w:rsidRPr="00676EE3" w:rsidRDefault="00AF3897" w:rsidP="000B206A">
            <w:pPr>
              <w:rPr>
                <w:rFonts w:ascii="Calibri" w:eastAsia="Calibri" w:hAnsi="Calibri" w:cs="Calibri"/>
                <w:b/>
                <w:sz w:val="24"/>
                <w:szCs w:val="24"/>
                <w:lang w:eastAsia="en-US"/>
              </w:rPr>
            </w:pPr>
            <w:r w:rsidRPr="00676EE3">
              <w:rPr>
                <w:rFonts w:ascii="Calibri" w:eastAsia="Calibri" w:hAnsi="Calibri" w:cs="Calibri"/>
                <w:b/>
                <w:sz w:val="24"/>
                <w:szCs w:val="24"/>
                <w:lang w:eastAsia="en-US"/>
              </w:rPr>
              <w:t>Print Name</w:t>
            </w:r>
            <w:r>
              <w:rPr>
                <w:rFonts w:ascii="Calibri" w:eastAsia="Calibri" w:hAnsi="Calibri" w:cs="Calibri"/>
                <w:b/>
                <w:sz w:val="24"/>
                <w:szCs w:val="24"/>
                <w:lang w:eastAsia="en-US"/>
              </w:rPr>
              <w:t>:</w:t>
            </w:r>
          </w:p>
          <w:p w14:paraId="5018D36B" w14:textId="77777777" w:rsidR="00AF3897" w:rsidRPr="00AA629C" w:rsidRDefault="00AF3897" w:rsidP="000B206A">
            <w:pPr>
              <w:rPr>
                <w:rFonts w:ascii="Calibri" w:eastAsia="Calibri" w:hAnsi="Calibri" w:cs="Calibri"/>
                <w:b/>
                <w:sz w:val="24"/>
                <w:szCs w:val="24"/>
                <w:highlight w:val="lightGray"/>
                <w:lang w:eastAsia="en-US"/>
              </w:rPr>
            </w:pPr>
          </w:p>
        </w:tc>
      </w:tr>
      <w:tr w:rsidR="00AF3897" w:rsidRPr="00676EE3" w14:paraId="588B0A22" w14:textId="77777777" w:rsidTr="000B206A">
        <w:tc>
          <w:tcPr>
            <w:tcW w:w="5070" w:type="dxa"/>
            <w:shd w:val="clear" w:color="auto" w:fill="auto"/>
          </w:tcPr>
          <w:p w14:paraId="60B0B139" w14:textId="77777777" w:rsidR="00AF3897" w:rsidRPr="00AA629C" w:rsidRDefault="00AF3897" w:rsidP="000B206A">
            <w:pPr>
              <w:rPr>
                <w:rFonts w:ascii="Calibri" w:eastAsia="Calibri" w:hAnsi="Calibri" w:cs="Calibri"/>
                <w:b/>
                <w:sz w:val="24"/>
                <w:szCs w:val="24"/>
                <w:lang w:eastAsia="en-US"/>
              </w:rPr>
            </w:pPr>
            <w:r>
              <w:rPr>
                <w:rFonts w:ascii="Calibri" w:eastAsia="Calibri" w:hAnsi="Calibri" w:cs="Calibri"/>
                <w:b/>
                <w:sz w:val="24"/>
                <w:szCs w:val="24"/>
                <w:lang w:eastAsia="en-US"/>
              </w:rPr>
              <w:t>Date:</w:t>
            </w:r>
          </w:p>
        </w:tc>
        <w:tc>
          <w:tcPr>
            <w:tcW w:w="4819" w:type="dxa"/>
            <w:shd w:val="clear" w:color="auto" w:fill="auto"/>
          </w:tcPr>
          <w:p w14:paraId="758BB00B" w14:textId="77777777" w:rsidR="00AF3897" w:rsidRDefault="00AF3897" w:rsidP="000B206A">
            <w:pPr>
              <w:rPr>
                <w:rFonts w:ascii="Calibri" w:eastAsia="Calibri" w:hAnsi="Calibri" w:cs="Calibri"/>
                <w:b/>
                <w:sz w:val="24"/>
                <w:szCs w:val="24"/>
                <w:lang w:eastAsia="en-US"/>
              </w:rPr>
            </w:pPr>
            <w:r>
              <w:rPr>
                <w:rFonts w:ascii="Calibri" w:eastAsia="Calibri" w:hAnsi="Calibri" w:cs="Calibri"/>
                <w:b/>
                <w:sz w:val="24"/>
                <w:szCs w:val="24"/>
                <w:lang w:eastAsia="en-US"/>
              </w:rPr>
              <w:t>Position:</w:t>
            </w:r>
          </w:p>
          <w:p w14:paraId="0AED9C1F" w14:textId="77777777" w:rsidR="00AF3897" w:rsidRPr="00676EE3" w:rsidRDefault="00AF3897" w:rsidP="000B206A">
            <w:pPr>
              <w:rPr>
                <w:rFonts w:ascii="Calibri" w:eastAsia="Calibri" w:hAnsi="Calibri" w:cs="Calibri"/>
                <w:b/>
                <w:sz w:val="24"/>
                <w:szCs w:val="24"/>
                <w:lang w:eastAsia="en-US"/>
              </w:rPr>
            </w:pPr>
          </w:p>
        </w:tc>
      </w:tr>
      <w:bookmarkEnd w:id="0"/>
    </w:tbl>
    <w:p w14:paraId="69108F05" w14:textId="77777777" w:rsidR="005B3871" w:rsidRDefault="005B3871"/>
    <w:sectPr w:rsidR="005B387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FA5A" w14:textId="77777777" w:rsidR="00305518" w:rsidRDefault="00305518" w:rsidP="00E71A94">
      <w:r>
        <w:separator/>
      </w:r>
    </w:p>
  </w:endnote>
  <w:endnote w:type="continuationSeparator" w:id="0">
    <w:p w14:paraId="34E07CBF" w14:textId="77777777" w:rsidR="00305518" w:rsidRDefault="00305518" w:rsidP="00E7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F6121" w14:textId="73E143C7" w:rsidR="00E71A94" w:rsidRPr="00E71A94" w:rsidRDefault="00E71A94">
    <w:pPr>
      <w:pStyle w:val="Footer"/>
      <w:rPr>
        <w:i/>
        <w:iCs/>
      </w:rPr>
    </w:pPr>
    <w:r w:rsidRPr="00E71A94">
      <w:rPr>
        <w:i/>
        <w:iCs/>
      </w:rPr>
      <w:t>The Society of Radiographers provides this document as a useful example to support service development. Users should verify and update the content to align with regulatory requirements and adhere to relevant national and local guidance.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25030" w14:textId="77777777" w:rsidR="00305518" w:rsidRDefault="00305518" w:rsidP="00E71A94">
      <w:r>
        <w:separator/>
      </w:r>
    </w:p>
  </w:footnote>
  <w:footnote w:type="continuationSeparator" w:id="0">
    <w:p w14:paraId="63D82FB7" w14:textId="77777777" w:rsidR="00305518" w:rsidRDefault="00305518" w:rsidP="00E71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FA8"/>
    <w:multiLevelType w:val="hybridMultilevel"/>
    <w:tmpl w:val="EE4A4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F65804"/>
    <w:multiLevelType w:val="hybridMultilevel"/>
    <w:tmpl w:val="92403A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F86F0D"/>
    <w:multiLevelType w:val="hybridMultilevel"/>
    <w:tmpl w:val="400C8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0047AD"/>
    <w:multiLevelType w:val="hybridMultilevel"/>
    <w:tmpl w:val="9A7A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1031C"/>
    <w:multiLevelType w:val="hybridMultilevel"/>
    <w:tmpl w:val="E716B8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E6E46"/>
    <w:multiLevelType w:val="hybridMultilevel"/>
    <w:tmpl w:val="6C3CB46C"/>
    <w:lvl w:ilvl="0" w:tplc="6A04978C">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1">
      <w:start w:val="1"/>
      <w:numFmt w:val="bullet"/>
      <w:lvlText w:val=""/>
      <w:lvlJc w:val="left"/>
      <w:pPr>
        <w:tabs>
          <w:tab w:val="num" w:pos="2880"/>
        </w:tabs>
        <w:ind w:left="2880" w:hanging="360"/>
      </w:pPr>
      <w:rPr>
        <w:rFonts w:ascii="Symbol" w:hAnsi="Symbol"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D059D2"/>
    <w:multiLevelType w:val="hybridMultilevel"/>
    <w:tmpl w:val="3F54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26D3E"/>
    <w:multiLevelType w:val="hybridMultilevel"/>
    <w:tmpl w:val="510238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AF0D66"/>
    <w:multiLevelType w:val="hybridMultilevel"/>
    <w:tmpl w:val="6256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75AC1"/>
    <w:multiLevelType w:val="hybridMultilevel"/>
    <w:tmpl w:val="CF54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36BBD"/>
    <w:multiLevelType w:val="hybridMultilevel"/>
    <w:tmpl w:val="FEC0A8DC"/>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 w15:restartNumberingAfterBreak="0">
    <w:nsid w:val="42853B51"/>
    <w:multiLevelType w:val="hybridMultilevel"/>
    <w:tmpl w:val="9CB8C7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17EC7"/>
    <w:multiLevelType w:val="hybridMultilevel"/>
    <w:tmpl w:val="10FCD46E"/>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3" w15:restartNumberingAfterBreak="0">
    <w:nsid w:val="4EB714EC"/>
    <w:multiLevelType w:val="hybridMultilevel"/>
    <w:tmpl w:val="BD0AB3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927234"/>
    <w:multiLevelType w:val="hybridMultilevel"/>
    <w:tmpl w:val="F60E1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9C0C86"/>
    <w:multiLevelType w:val="hybridMultilevel"/>
    <w:tmpl w:val="4C468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70B86"/>
    <w:multiLevelType w:val="hybridMultilevel"/>
    <w:tmpl w:val="9CAE5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5DC4D23"/>
    <w:multiLevelType w:val="hybridMultilevel"/>
    <w:tmpl w:val="287A3F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420DE4"/>
    <w:multiLevelType w:val="hybridMultilevel"/>
    <w:tmpl w:val="4C9E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894491"/>
    <w:multiLevelType w:val="hybridMultilevel"/>
    <w:tmpl w:val="73948BD4"/>
    <w:lvl w:ilvl="0" w:tplc="0809000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ED206C2"/>
    <w:multiLevelType w:val="hybridMultilevel"/>
    <w:tmpl w:val="00FE4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33318140">
    <w:abstractNumId w:val="7"/>
  </w:num>
  <w:num w:numId="2" w16cid:durableId="1492679404">
    <w:abstractNumId w:val="10"/>
  </w:num>
  <w:num w:numId="3" w16cid:durableId="1217619363">
    <w:abstractNumId w:val="16"/>
  </w:num>
  <w:num w:numId="4" w16cid:durableId="1010640160">
    <w:abstractNumId w:val="12"/>
  </w:num>
  <w:num w:numId="5" w16cid:durableId="1984001642">
    <w:abstractNumId w:val="20"/>
  </w:num>
  <w:num w:numId="6" w16cid:durableId="705714355">
    <w:abstractNumId w:val="3"/>
  </w:num>
  <w:num w:numId="7" w16cid:durableId="728574005">
    <w:abstractNumId w:val="13"/>
  </w:num>
  <w:num w:numId="8" w16cid:durableId="1321688598">
    <w:abstractNumId w:val="5"/>
  </w:num>
  <w:num w:numId="9" w16cid:durableId="1784418537">
    <w:abstractNumId w:val="6"/>
  </w:num>
  <w:num w:numId="10" w16cid:durableId="1209032992">
    <w:abstractNumId w:val="9"/>
  </w:num>
  <w:num w:numId="11" w16cid:durableId="1521122737">
    <w:abstractNumId w:val="4"/>
  </w:num>
  <w:num w:numId="12" w16cid:durableId="1422528648">
    <w:abstractNumId w:val="11"/>
  </w:num>
  <w:num w:numId="13" w16cid:durableId="1341814880">
    <w:abstractNumId w:val="8"/>
  </w:num>
  <w:num w:numId="14" w16cid:durableId="1339963605">
    <w:abstractNumId w:val="18"/>
  </w:num>
  <w:num w:numId="15" w16cid:durableId="284049017">
    <w:abstractNumId w:val="15"/>
  </w:num>
  <w:num w:numId="16" w16cid:durableId="1965380789">
    <w:abstractNumId w:val="17"/>
  </w:num>
  <w:num w:numId="17" w16cid:durableId="1053231858">
    <w:abstractNumId w:val="2"/>
  </w:num>
  <w:num w:numId="18" w16cid:durableId="280385885">
    <w:abstractNumId w:val="0"/>
  </w:num>
  <w:num w:numId="19" w16cid:durableId="1560509191">
    <w:abstractNumId w:val="1"/>
  </w:num>
  <w:num w:numId="20" w16cid:durableId="2020620240">
    <w:abstractNumId w:val="14"/>
  </w:num>
  <w:num w:numId="21" w16cid:durableId="17666132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39979B-577C-4BC3-9773-76085E04EDDE}"/>
    <w:docVar w:name="dgnword-eventsink" w:val="1890765527616"/>
  </w:docVars>
  <w:rsids>
    <w:rsidRoot w:val="00AF3897"/>
    <w:rsid w:val="00002327"/>
    <w:rsid w:val="00026D1A"/>
    <w:rsid w:val="000434AD"/>
    <w:rsid w:val="00062249"/>
    <w:rsid w:val="0008236B"/>
    <w:rsid w:val="000F30C8"/>
    <w:rsid w:val="00156BE3"/>
    <w:rsid w:val="001577ED"/>
    <w:rsid w:val="001606AF"/>
    <w:rsid w:val="00167331"/>
    <w:rsid w:val="001732CE"/>
    <w:rsid w:val="001A357B"/>
    <w:rsid w:val="001B7F77"/>
    <w:rsid w:val="00205ECB"/>
    <w:rsid w:val="0021358D"/>
    <w:rsid w:val="00267F92"/>
    <w:rsid w:val="002E112B"/>
    <w:rsid w:val="00303385"/>
    <w:rsid w:val="00305518"/>
    <w:rsid w:val="0030597D"/>
    <w:rsid w:val="0032791A"/>
    <w:rsid w:val="00344161"/>
    <w:rsid w:val="00385C3F"/>
    <w:rsid w:val="00406319"/>
    <w:rsid w:val="00407B75"/>
    <w:rsid w:val="00414698"/>
    <w:rsid w:val="00424B4E"/>
    <w:rsid w:val="004358CB"/>
    <w:rsid w:val="00467A81"/>
    <w:rsid w:val="00491C48"/>
    <w:rsid w:val="004D3F44"/>
    <w:rsid w:val="00503D66"/>
    <w:rsid w:val="00515BDF"/>
    <w:rsid w:val="005246BD"/>
    <w:rsid w:val="0053579D"/>
    <w:rsid w:val="005454BE"/>
    <w:rsid w:val="0055637C"/>
    <w:rsid w:val="00596F6A"/>
    <w:rsid w:val="005B3871"/>
    <w:rsid w:val="005C4E38"/>
    <w:rsid w:val="00613CFC"/>
    <w:rsid w:val="00656490"/>
    <w:rsid w:val="00666EF3"/>
    <w:rsid w:val="006F012F"/>
    <w:rsid w:val="00700A27"/>
    <w:rsid w:val="0070368F"/>
    <w:rsid w:val="00731D4C"/>
    <w:rsid w:val="00747D70"/>
    <w:rsid w:val="007505E8"/>
    <w:rsid w:val="00750B90"/>
    <w:rsid w:val="00793773"/>
    <w:rsid w:val="00796170"/>
    <w:rsid w:val="007B5F89"/>
    <w:rsid w:val="007F325E"/>
    <w:rsid w:val="00855E43"/>
    <w:rsid w:val="00877641"/>
    <w:rsid w:val="008837D8"/>
    <w:rsid w:val="00885DDE"/>
    <w:rsid w:val="008B686E"/>
    <w:rsid w:val="008C1861"/>
    <w:rsid w:val="008D51BB"/>
    <w:rsid w:val="009062DA"/>
    <w:rsid w:val="00963073"/>
    <w:rsid w:val="009A227C"/>
    <w:rsid w:val="009C023D"/>
    <w:rsid w:val="009C5C59"/>
    <w:rsid w:val="009C5C94"/>
    <w:rsid w:val="00A01717"/>
    <w:rsid w:val="00A01B41"/>
    <w:rsid w:val="00A3434F"/>
    <w:rsid w:val="00A56ADD"/>
    <w:rsid w:val="00A945B9"/>
    <w:rsid w:val="00AB0158"/>
    <w:rsid w:val="00AB5950"/>
    <w:rsid w:val="00AF3897"/>
    <w:rsid w:val="00AF79E5"/>
    <w:rsid w:val="00B01A5B"/>
    <w:rsid w:val="00B11D74"/>
    <w:rsid w:val="00B16AE7"/>
    <w:rsid w:val="00B547C7"/>
    <w:rsid w:val="00C23F77"/>
    <w:rsid w:val="00CB62B1"/>
    <w:rsid w:val="00CE132C"/>
    <w:rsid w:val="00D01C6D"/>
    <w:rsid w:val="00D10390"/>
    <w:rsid w:val="00D17E7B"/>
    <w:rsid w:val="00D24820"/>
    <w:rsid w:val="00D52C94"/>
    <w:rsid w:val="00D5753E"/>
    <w:rsid w:val="00D6118E"/>
    <w:rsid w:val="00D804D4"/>
    <w:rsid w:val="00D94298"/>
    <w:rsid w:val="00DC2880"/>
    <w:rsid w:val="00DC30AA"/>
    <w:rsid w:val="00E00D57"/>
    <w:rsid w:val="00E33D2C"/>
    <w:rsid w:val="00E71A94"/>
    <w:rsid w:val="00ED5C00"/>
    <w:rsid w:val="00EE4930"/>
    <w:rsid w:val="00F01593"/>
    <w:rsid w:val="00F23F4F"/>
    <w:rsid w:val="00F66BA7"/>
    <w:rsid w:val="00FB4C6A"/>
    <w:rsid w:val="00FE752F"/>
    <w:rsid w:val="00FF5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0B8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897"/>
    <w:pPr>
      <w:ind w:left="720"/>
    </w:pPr>
  </w:style>
  <w:style w:type="paragraph" w:styleId="NoSpacing">
    <w:name w:val="No Spacing"/>
    <w:uiPriority w:val="1"/>
    <w:qFormat/>
    <w:rsid w:val="00AF3897"/>
  </w:style>
  <w:style w:type="paragraph" w:styleId="Header">
    <w:name w:val="header"/>
    <w:basedOn w:val="Normal"/>
    <w:link w:val="HeaderChar"/>
    <w:rsid w:val="00E71A94"/>
    <w:pPr>
      <w:tabs>
        <w:tab w:val="center" w:pos="4513"/>
        <w:tab w:val="right" w:pos="9026"/>
      </w:tabs>
    </w:pPr>
  </w:style>
  <w:style w:type="character" w:customStyle="1" w:styleId="HeaderChar">
    <w:name w:val="Header Char"/>
    <w:basedOn w:val="DefaultParagraphFont"/>
    <w:link w:val="Header"/>
    <w:rsid w:val="00E71A94"/>
  </w:style>
  <w:style w:type="paragraph" w:styleId="Footer">
    <w:name w:val="footer"/>
    <w:basedOn w:val="Normal"/>
    <w:link w:val="FooterChar"/>
    <w:rsid w:val="00E71A94"/>
    <w:pPr>
      <w:tabs>
        <w:tab w:val="center" w:pos="4513"/>
        <w:tab w:val="right" w:pos="9026"/>
      </w:tabs>
    </w:pPr>
  </w:style>
  <w:style w:type="character" w:customStyle="1" w:styleId="FooterChar">
    <w:name w:val="Footer Char"/>
    <w:basedOn w:val="DefaultParagraphFont"/>
    <w:link w:val="Footer"/>
    <w:rsid w:val="00E7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7186</Characters>
  <Application>Microsoft Office Word</Application>
  <DocSecurity>0</DocSecurity>
  <Lines>299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2025-04-17T10:39:00Z</dcterms:created>
  <dcterms:modified xsi:type="dcterms:W3CDTF">2025-04-17T10:53:00Z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352a2590020ade0e66125863891c63b0bb14130f4bb9ee95be15134a25cbbdec</vt:lpwstr>
  </property>
</Properties>
</file>